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36" w:rsidRPr="00A937E1" w:rsidRDefault="000E36C0" w:rsidP="000E36C0">
      <w:pPr>
        <w:tabs>
          <w:tab w:val="left" w:pos="5400"/>
        </w:tabs>
        <w:spacing w:after="120" w:line="360" w:lineRule="auto"/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 w:rsidRPr="00A937E1">
        <w:rPr>
          <w:rFonts w:ascii="Arial" w:hAnsi="Arial" w:cs="Arial"/>
          <w:b/>
          <w:i/>
          <w:sz w:val="28"/>
          <w:szCs w:val="28"/>
        </w:rPr>
        <w:t>AwSV</w:t>
      </w:r>
      <w:proofErr w:type="spellEnd"/>
      <w:r w:rsidRPr="00A937E1">
        <w:rPr>
          <w:rFonts w:ascii="Arial" w:hAnsi="Arial" w:cs="Arial"/>
          <w:b/>
          <w:i/>
          <w:sz w:val="28"/>
          <w:szCs w:val="28"/>
        </w:rPr>
        <w:t>-Anlagendokumentation</w:t>
      </w:r>
      <w:r w:rsidR="004A0ECD">
        <w:rPr>
          <w:rFonts w:ascii="Arial" w:hAnsi="Arial" w:cs="Arial"/>
          <w:b/>
          <w:i/>
          <w:sz w:val="28"/>
          <w:szCs w:val="28"/>
        </w:rPr>
        <w:t xml:space="preserve"> </w:t>
      </w:r>
      <w:r w:rsidR="00921A70">
        <w:rPr>
          <w:rFonts w:ascii="Arial" w:hAnsi="Arial" w:cs="Arial"/>
          <w:b/>
          <w:i/>
          <w:sz w:val="28"/>
          <w:szCs w:val="28"/>
        </w:rPr>
        <w:t>HBV 3</w:t>
      </w:r>
    </w:p>
    <w:p w:rsidR="002F4420" w:rsidRDefault="00E97998" w:rsidP="002F4420">
      <w:pPr>
        <w:spacing w:after="12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Anlagentyp: </w:t>
      </w:r>
      <w:r w:rsidR="002F4420">
        <w:rPr>
          <w:rFonts w:ascii="Arial" w:hAnsi="Arial" w:cs="Arial"/>
          <w:b/>
          <w:i/>
          <w:sz w:val="24"/>
          <w:szCs w:val="24"/>
        </w:rPr>
        <w:t>„Hydraulik-Aufzug“</w:t>
      </w:r>
    </w:p>
    <w:p w:rsidR="00A937E1" w:rsidRDefault="00E97998" w:rsidP="00DB18EA">
      <w:pPr>
        <w:spacing w:after="12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br/>
      </w:r>
      <w:r w:rsidR="000E36C0" w:rsidRPr="00367D4C">
        <w:rPr>
          <w:rFonts w:ascii="Arial" w:hAnsi="Arial" w:cs="Arial"/>
          <w:b/>
          <w:i/>
          <w:sz w:val="24"/>
          <w:szCs w:val="24"/>
        </w:rPr>
        <w:t xml:space="preserve">Anlage </w:t>
      </w:r>
      <w:r w:rsidR="005C2720">
        <w:rPr>
          <w:rFonts w:ascii="Arial" w:hAnsi="Arial" w:cs="Arial"/>
          <w:b/>
          <w:i/>
          <w:sz w:val="24"/>
          <w:szCs w:val="24"/>
        </w:rPr>
        <w:t>zur Herstellung, zum Be</w:t>
      </w:r>
      <w:bookmarkStart w:id="0" w:name="_GoBack"/>
      <w:r w:rsidR="005C2720">
        <w:rPr>
          <w:rFonts w:ascii="Arial" w:hAnsi="Arial" w:cs="Arial"/>
          <w:b/>
          <w:i/>
          <w:sz w:val="24"/>
          <w:szCs w:val="24"/>
        </w:rPr>
        <w:t>ha</w:t>
      </w:r>
      <w:bookmarkEnd w:id="0"/>
      <w:r w:rsidR="005C2720">
        <w:rPr>
          <w:rFonts w:ascii="Arial" w:hAnsi="Arial" w:cs="Arial"/>
          <w:b/>
          <w:i/>
          <w:sz w:val="24"/>
          <w:szCs w:val="24"/>
        </w:rPr>
        <w:t xml:space="preserve">ndeln oder zur Verwendung </w:t>
      </w:r>
      <w:r w:rsidR="00CB0E37">
        <w:rPr>
          <w:rFonts w:ascii="Arial" w:hAnsi="Arial" w:cs="Arial"/>
          <w:b/>
          <w:i/>
          <w:sz w:val="24"/>
          <w:szCs w:val="24"/>
        </w:rPr>
        <w:t xml:space="preserve">flüssiger </w:t>
      </w:r>
      <w:r w:rsidR="005C2720">
        <w:rPr>
          <w:rFonts w:ascii="Arial" w:hAnsi="Arial" w:cs="Arial"/>
          <w:b/>
          <w:i/>
          <w:sz w:val="24"/>
          <w:szCs w:val="24"/>
        </w:rPr>
        <w:t>wassergefährdender</w:t>
      </w:r>
      <w:r>
        <w:rPr>
          <w:rFonts w:ascii="Arial" w:hAnsi="Arial" w:cs="Arial"/>
          <w:b/>
          <w:i/>
          <w:sz w:val="24"/>
          <w:szCs w:val="24"/>
        </w:rPr>
        <w:t xml:space="preserve"> Stoffe</w:t>
      </w:r>
      <w:r w:rsidR="005C2720">
        <w:rPr>
          <w:rFonts w:ascii="Arial" w:hAnsi="Arial" w:cs="Arial"/>
          <w:b/>
          <w:i/>
          <w:sz w:val="24"/>
          <w:szCs w:val="24"/>
        </w:rPr>
        <w:t xml:space="preserve"> (HBV-Anlage)</w:t>
      </w:r>
      <w:r w:rsidR="005C2720">
        <w:rPr>
          <w:rFonts w:ascii="Arial" w:hAnsi="Arial" w:cs="Arial"/>
          <w:b/>
          <w:i/>
          <w:sz w:val="24"/>
          <w:szCs w:val="24"/>
        </w:rPr>
        <w:br/>
      </w:r>
    </w:p>
    <w:p w:rsidR="002F4420" w:rsidRPr="002F4420" w:rsidRDefault="000E36C0" w:rsidP="00E306D7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rPr>
          <w:rFonts w:ascii="Arial" w:hAnsi="Arial" w:cs="Arial"/>
          <w:b/>
          <w:i/>
        </w:rPr>
      </w:pPr>
      <w:r w:rsidRPr="002F4420">
        <w:rPr>
          <w:rFonts w:ascii="Arial" w:hAnsi="Arial" w:cs="Arial"/>
          <w:b/>
          <w:i/>
        </w:rPr>
        <w:t>Allgemeines</w:t>
      </w:r>
    </w:p>
    <w:p w:rsidR="0067538E" w:rsidRPr="00367D4C" w:rsidRDefault="0067538E" w:rsidP="00CB0E37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>Betriebliche Anlagenbezeichnung</w:t>
      </w:r>
    </w:p>
    <w:p w:rsidR="00367D4C" w:rsidRPr="005B2AC3" w:rsidRDefault="00367D4C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67538E" w:rsidRPr="00367D4C" w:rsidRDefault="0067538E" w:rsidP="00CB0E37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proofErr w:type="spellStart"/>
      <w:r w:rsidRPr="00367D4C">
        <w:rPr>
          <w:rFonts w:ascii="Arial" w:hAnsi="Arial" w:cs="Arial"/>
          <w:b/>
          <w:i/>
        </w:rPr>
        <w:t>AwSV</w:t>
      </w:r>
      <w:proofErr w:type="spellEnd"/>
      <w:r w:rsidRPr="00367D4C">
        <w:rPr>
          <w:rFonts w:ascii="Arial" w:hAnsi="Arial" w:cs="Arial"/>
          <w:b/>
          <w:i/>
        </w:rPr>
        <w:t>-Anlagenkataster-Nr. (optional)</w:t>
      </w:r>
    </w:p>
    <w:p w:rsidR="00367D4C" w:rsidRPr="005B2AC3" w:rsidRDefault="00367D4C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67538E" w:rsidRPr="00367D4C" w:rsidRDefault="0067538E" w:rsidP="00CB0E37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>Betriebseinheiten-Nr. (optional)</w:t>
      </w:r>
    </w:p>
    <w:p w:rsidR="00367D4C" w:rsidRPr="005B2AC3" w:rsidRDefault="00367D4C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67538E" w:rsidRDefault="0067538E" w:rsidP="00CB0E37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367D4C">
        <w:rPr>
          <w:rFonts w:ascii="Arial" w:hAnsi="Arial" w:cs="Arial"/>
          <w:b/>
          <w:i/>
        </w:rPr>
        <w:t xml:space="preserve">Lage im </w:t>
      </w:r>
      <w:r w:rsidR="00867423">
        <w:rPr>
          <w:rFonts w:ascii="Arial" w:hAnsi="Arial" w:cs="Arial"/>
          <w:b/>
          <w:i/>
        </w:rPr>
        <w:t>Werk</w:t>
      </w:r>
      <w:r w:rsidR="002F4420">
        <w:rPr>
          <w:rFonts w:ascii="Arial" w:hAnsi="Arial" w:cs="Arial"/>
          <w:b/>
          <w:i/>
        </w:rPr>
        <w:t xml:space="preserve"> / Gebäude</w:t>
      </w:r>
    </w:p>
    <w:p w:rsidR="006C0667" w:rsidRPr="006C0667" w:rsidRDefault="006C0667" w:rsidP="00DB18EA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367D4C" w:rsidRPr="00425DF7" w:rsidRDefault="00F043E7" w:rsidP="00DB18EA">
      <w:pPr>
        <w:tabs>
          <w:tab w:val="left" w:pos="5400"/>
        </w:tabs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761109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597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1D459E" w:rsidRPr="00425DF7">
        <w:rPr>
          <w:rFonts w:ascii="Arial" w:hAnsi="Arial" w:cs="Arial"/>
        </w:rPr>
        <w:t xml:space="preserve"> </w:t>
      </w:r>
      <w:r w:rsidR="00367D4C" w:rsidRPr="00F34DF0">
        <w:rPr>
          <w:rFonts w:ascii="Arial" w:hAnsi="Arial" w:cs="Arial"/>
          <w:i/>
        </w:rPr>
        <w:t>Siehe Anlage: Lageplan</w:t>
      </w:r>
    </w:p>
    <w:p w:rsidR="00CC6D7D" w:rsidRDefault="00CC6D7D" w:rsidP="00F34DF0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Baujahr</w:t>
      </w:r>
      <w:r w:rsidR="00AC4892">
        <w:rPr>
          <w:rFonts w:ascii="Arial" w:hAnsi="Arial" w:cs="Arial"/>
          <w:b/>
          <w:i/>
        </w:rPr>
        <w:t xml:space="preserve"> </w:t>
      </w:r>
      <w:r w:rsidR="00BB2688">
        <w:rPr>
          <w:rFonts w:ascii="Arial" w:hAnsi="Arial" w:cs="Arial"/>
          <w:b/>
          <w:i/>
        </w:rPr>
        <w:t>de</w:t>
      </w:r>
      <w:r w:rsidR="002F4420">
        <w:rPr>
          <w:rFonts w:ascii="Arial" w:hAnsi="Arial" w:cs="Arial"/>
          <w:b/>
          <w:i/>
        </w:rPr>
        <w:t>s Hydraulik-Aufzugs</w:t>
      </w:r>
    </w:p>
    <w:p w:rsidR="00801E60" w:rsidRDefault="00801E60" w:rsidP="00801E60">
      <w:pPr>
        <w:pStyle w:val="Listenabsatz"/>
        <w:tabs>
          <w:tab w:val="left" w:pos="5400"/>
        </w:tabs>
        <w:spacing w:after="120"/>
        <w:ind w:left="851"/>
        <w:rPr>
          <w:rFonts w:ascii="Arial" w:hAnsi="Arial" w:cs="Arial"/>
          <w:b/>
          <w:i/>
        </w:rPr>
      </w:pPr>
    </w:p>
    <w:p w:rsidR="004C013D" w:rsidRDefault="004C013D" w:rsidP="004C013D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0505CB">
        <w:rPr>
          <w:rFonts w:ascii="Arial" w:hAnsi="Arial" w:cs="Arial"/>
          <w:b/>
          <w:i/>
        </w:rPr>
        <w:t>Lage in Schutz- und Überschwemmungsgebieten</w:t>
      </w:r>
    </w:p>
    <w:p w:rsidR="004C013D" w:rsidRPr="000505CB" w:rsidRDefault="004C013D" w:rsidP="004C013D">
      <w:pPr>
        <w:tabs>
          <w:tab w:val="left" w:pos="5400"/>
        </w:tabs>
        <w:spacing w:after="120"/>
        <w:ind w:left="851"/>
        <w:rPr>
          <w:rFonts w:ascii="Arial" w:hAnsi="Arial" w:cs="Arial"/>
          <w:i/>
        </w:rPr>
      </w:pPr>
      <w:r>
        <w:rPr>
          <w:rFonts w:ascii="Arial" w:hAnsi="Arial" w:cs="Arial"/>
          <w:i/>
        </w:rPr>
        <w:t>Anlage liegt in einem</w:t>
      </w:r>
    </w:p>
    <w:p w:rsidR="004C013D" w:rsidRDefault="00F043E7" w:rsidP="004C013D">
      <w:pPr>
        <w:tabs>
          <w:tab w:val="left" w:pos="4536"/>
        </w:tabs>
        <w:spacing w:after="120"/>
        <w:ind w:left="851"/>
        <w:rPr>
          <w:rFonts w:ascii="Arial" w:hAnsi="Arial" w:cs="Arial"/>
          <w:i/>
        </w:rPr>
      </w:pPr>
      <w:sdt>
        <w:sdtPr>
          <w:rPr>
            <w:rFonts w:ascii="Arial" w:hAnsi="Arial" w:cs="Arial"/>
          </w:rPr>
          <w:id w:val="1924688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13D">
            <w:rPr>
              <w:rFonts w:ascii="MS Gothic" w:eastAsia="MS Gothic" w:hAnsi="MS Gothic" w:cs="Arial" w:hint="eastAsia"/>
            </w:rPr>
            <w:t>☐</w:t>
          </w:r>
        </w:sdtContent>
      </w:sdt>
      <w:r w:rsidR="004C013D" w:rsidRPr="007F5293">
        <w:rPr>
          <w:rFonts w:ascii="Arial" w:hAnsi="Arial" w:cs="Arial"/>
        </w:rPr>
        <w:t xml:space="preserve"> </w:t>
      </w:r>
      <w:r w:rsidR="004C013D">
        <w:rPr>
          <w:rFonts w:ascii="Arial" w:hAnsi="Arial" w:cs="Arial"/>
          <w:i/>
        </w:rPr>
        <w:t>Wasserschutzgebiet</w:t>
      </w:r>
      <w:r w:rsidR="004C013D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838275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013D">
            <w:rPr>
              <w:rFonts w:ascii="MS Gothic" w:eastAsia="MS Gothic" w:hAnsi="MS Gothic" w:cs="Arial" w:hint="eastAsia"/>
            </w:rPr>
            <w:t>☐</w:t>
          </w:r>
        </w:sdtContent>
      </w:sdt>
      <w:r w:rsidR="004C013D" w:rsidRPr="007F5293">
        <w:rPr>
          <w:rFonts w:ascii="Arial" w:hAnsi="Arial" w:cs="Arial"/>
        </w:rPr>
        <w:t xml:space="preserve"> </w:t>
      </w:r>
      <w:r w:rsidR="004C013D">
        <w:rPr>
          <w:rFonts w:ascii="Arial" w:hAnsi="Arial" w:cs="Arial"/>
          <w:i/>
        </w:rPr>
        <w:t>Überschwemmungsgebiet</w:t>
      </w:r>
    </w:p>
    <w:p w:rsidR="007B6528" w:rsidRPr="000505CB" w:rsidRDefault="007B6528" w:rsidP="004C013D">
      <w:pPr>
        <w:tabs>
          <w:tab w:val="left" w:pos="4536"/>
        </w:tabs>
        <w:spacing w:after="120"/>
        <w:ind w:left="851"/>
        <w:rPr>
          <w:rFonts w:ascii="Arial" w:hAnsi="Arial" w:cs="Arial"/>
        </w:rPr>
      </w:pPr>
    </w:p>
    <w:p w:rsidR="002F4420" w:rsidRDefault="000E36C0" w:rsidP="003525A5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rPr>
          <w:rFonts w:ascii="Arial" w:hAnsi="Arial" w:cs="Arial"/>
          <w:b/>
          <w:i/>
        </w:rPr>
      </w:pPr>
      <w:r w:rsidRPr="002F4420">
        <w:rPr>
          <w:rFonts w:ascii="Arial" w:hAnsi="Arial" w:cs="Arial"/>
          <w:b/>
          <w:i/>
        </w:rPr>
        <w:t xml:space="preserve">Aufbau </w:t>
      </w:r>
    </w:p>
    <w:p w:rsidR="003A6A46" w:rsidRDefault="00BB2688" w:rsidP="005207A9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Allgemeine </w:t>
      </w:r>
      <w:r w:rsidR="003A6A46" w:rsidRPr="00AA0258">
        <w:rPr>
          <w:rFonts w:ascii="Arial" w:hAnsi="Arial" w:cs="Arial"/>
          <w:b/>
          <w:i/>
        </w:rPr>
        <w:t>Beschreibung de</w:t>
      </w:r>
      <w:r w:rsidR="006A69F8">
        <w:rPr>
          <w:rFonts w:ascii="Arial" w:hAnsi="Arial" w:cs="Arial"/>
          <w:b/>
          <w:i/>
        </w:rPr>
        <w:t xml:space="preserve">s Hydraulik-Aufzugs </w:t>
      </w:r>
      <w:r w:rsidR="00307B18" w:rsidRPr="00AA0258">
        <w:rPr>
          <w:rFonts w:ascii="Arial" w:hAnsi="Arial" w:cs="Arial"/>
          <w:b/>
          <w:i/>
        </w:rPr>
        <w:t xml:space="preserve"> </w:t>
      </w:r>
    </w:p>
    <w:p w:rsidR="006A69F8" w:rsidRDefault="00F043E7" w:rsidP="00921A70">
      <w:pPr>
        <w:spacing w:after="120"/>
        <w:ind w:left="851"/>
        <w:rPr>
          <w:rFonts w:ascii="Arial" w:eastAsia="Arial" w:hAnsi="Arial" w:cs="Arial"/>
          <w:spacing w:val="-1"/>
        </w:rPr>
      </w:pPr>
      <w:sdt>
        <w:sdtPr>
          <w:rPr>
            <w:rFonts w:ascii="Arial" w:eastAsia="Arial" w:hAnsi="Arial" w:cs="Arial"/>
            <w:spacing w:val="-1"/>
          </w:rPr>
          <w:id w:val="348144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A70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6A69F8">
        <w:rPr>
          <w:rFonts w:ascii="Arial" w:eastAsia="Arial" w:hAnsi="Arial" w:cs="Arial"/>
          <w:spacing w:val="-1"/>
        </w:rPr>
        <w:t xml:space="preserve">  </w:t>
      </w:r>
      <w:r w:rsidR="00801E60">
        <w:rPr>
          <w:rFonts w:ascii="Arial" w:eastAsia="Arial" w:hAnsi="Arial" w:cs="Arial"/>
          <w:spacing w:val="-1"/>
        </w:rPr>
        <w:t>Hydraulikheber und Schutzrohr binden in das Erdreich ein (unterirdische Anlage)</w:t>
      </w:r>
    </w:p>
    <w:p w:rsidR="00C26521" w:rsidRDefault="00F043E7" w:rsidP="007B6528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26994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1A70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801E60">
        <w:rPr>
          <w:rFonts w:ascii="Arial" w:eastAsia="Arial" w:hAnsi="Arial" w:cs="Arial"/>
          <w:spacing w:val="-1"/>
        </w:rPr>
        <w:t xml:space="preserve">  Hydraulikheber befinden sich neben dem Fahrkorb (oberirdische Anlage)</w:t>
      </w:r>
    </w:p>
    <w:p w:rsidR="007B6528" w:rsidRPr="00425DF7" w:rsidRDefault="007B6528" w:rsidP="007B6528">
      <w:pPr>
        <w:spacing w:after="120"/>
        <w:ind w:left="851"/>
        <w:rPr>
          <w:rFonts w:ascii="Arial" w:hAnsi="Arial" w:cs="Arial"/>
        </w:rPr>
      </w:pPr>
    </w:p>
    <w:p w:rsidR="00F03AF0" w:rsidRPr="00AA0258" w:rsidRDefault="00F03AF0" w:rsidP="005207A9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 w:rsidRPr="005207A9">
        <w:rPr>
          <w:rFonts w:ascii="Arial" w:hAnsi="Arial" w:cs="Arial"/>
          <w:b/>
          <w:i/>
        </w:rPr>
        <w:t>Zeichnung</w:t>
      </w:r>
      <w:r>
        <w:rPr>
          <w:rFonts w:ascii="Arial" w:hAnsi="Arial" w:cs="Arial"/>
          <w:b/>
          <w:i/>
        </w:rPr>
        <w:t>/Aufstellungsp</w:t>
      </w:r>
      <w:r w:rsidRPr="00AA0258">
        <w:rPr>
          <w:rFonts w:ascii="Arial" w:hAnsi="Arial" w:cs="Arial"/>
          <w:b/>
          <w:i/>
        </w:rPr>
        <w:t>lan</w:t>
      </w:r>
      <w:r>
        <w:rPr>
          <w:rFonts w:ascii="Arial" w:hAnsi="Arial" w:cs="Arial"/>
          <w:b/>
          <w:i/>
        </w:rPr>
        <w:t>/Foto</w:t>
      </w:r>
      <w:r w:rsidRPr="00AA0258">
        <w:rPr>
          <w:rFonts w:ascii="Arial" w:hAnsi="Arial" w:cs="Arial"/>
          <w:b/>
          <w:i/>
        </w:rPr>
        <w:t xml:space="preserve"> (optional)</w:t>
      </w:r>
    </w:p>
    <w:p w:rsidR="00F03AF0" w:rsidRPr="00AA0258" w:rsidRDefault="00F043E7" w:rsidP="00F03AF0">
      <w:pPr>
        <w:tabs>
          <w:tab w:val="left" w:pos="5400"/>
        </w:tabs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-102463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AF0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F03AF0">
        <w:rPr>
          <w:rFonts w:ascii="Arial" w:hAnsi="Arial" w:cs="Arial"/>
        </w:rPr>
        <w:t xml:space="preserve"> </w:t>
      </w:r>
      <w:r w:rsidR="00F03AF0" w:rsidRPr="005207A9">
        <w:rPr>
          <w:rFonts w:ascii="Arial" w:hAnsi="Arial" w:cs="Arial"/>
          <w:i/>
        </w:rPr>
        <w:t>Anlage</w:t>
      </w:r>
    </w:p>
    <w:p w:rsidR="00D463B6" w:rsidRDefault="00D463B6" w:rsidP="00EA7A18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i/>
          <w:sz w:val="20"/>
          <w:szCs w:val="20"/>
        </w:rPr>
      </w:pPr>
    </w:p>
    <w:p w:rsidR="00801E60" w:rsidRDefault="00801E60" w:rsidP="00EA7A18">
      <w:pPr>
        <w:pBdr>
          <w:top w:val="single" w:sz="4" w:space="1" w:color="auto"/>
        </w:pBdr>
        <w:tabs>
          <w:tab w:val="left" w:pos="5400"/>
        </w:tabs>
        <w:spacing w:after="120"/>
        <w:ind w:left="851"/>
        <w:rPr>
          <w:rFonts w:ascii="Arial" w:hAnsi="Arial" w:cs="Arial"/>
          <w:i/>
          <w:sz w:val="20"/>
          <w:szCs w:val="20"/>
        </w:rPr>
      </w:pPr>
    </w:p>
    <w:p w:rsidR="000E36C0" w:rsidRDefault="005C2720" w:rsidP="00DB18EA">
      <w:pPr>
        <w:pStyle w:val="Listenabsatz"/>
        <w:numPr>
          <w:ilvl w:val="0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426" w:hanging="42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Menge</w:t>
      </w:r>
      <w:r w:rsidR="009F760E" w:rsidRPr="00607200">
        <w:rPr>
          <w:rFonts w:ascii="Arial" w:hAnsi="Arial" w:cs="Arial"/>
          <w:b/>
          <w:i/>
        </w:rPr>
        <w:t xml:space="preserve"> </w:t>
      </w:r>
      <w:r w:rsidR="009F760E">
        <w:rPr>
          <w:rFonts w:ascii="Arial" w:hAnsi="Arial" w:cs="Arial"/>
          <w:b/>
          <w:i/>
        </w:rPr>
        <w:t>w</w:t>
      </w:r>
      <w:r w:rsidR="003A6A46" w:rsidRPr="00607200">
        <w:rPr>
          <w:rFonts w:ascii="Arial" w:hAnsi="Arial" w:cs="Arial"/>
          <w:b/>
          <w:i/>
        </w:rPr>
        <w:t>assergefährdende</w:t>
      </w:r>
      <w:r w:rsidR="00215207">
        <w:rPr>
          <w:rFonts w:ascii="Arial" w:hAnsi="Arial" w:cs="Arial"/>
          <w:b/>
          <w:i/>
        </w:rPr>
        <w:t>r</w:t>
      </w:r>
      <w:r w:rsidR="003A6A46" w:rsidRPr="00607200">
        <w:rPr>
          <w:rFonts w:ascii="Arial" w:hAnsi="Arial" w:cs="Arial"/>
          <w:b/>
          <w:i/>
        </w:rPr>
        <w:t xml:space="preserve"> </w:t>
      </w:r>
      <w:r w:rsidR="000E36C0" w:rsidRPr="00607200">
        <w:rPr>
          <w:rFonts w:ascii="Arial" w:hAnsi="Arial" w:cs="Arial"/>
          <w:b/>
          <w:i/>
        </w:rPr>
        <w:t>Stoffe</w:t>
      </w:r>
      <w:r w:rsidR="00C32DD3">
        <w:rPr>
          <w:rFonts w:ascii="Arial" w:hAnsi="Arial" w:cs="Arial"/>
          <w:b/>
          <w:i/>
        </w:rPr>
        <w:t xml:space="preserve">, </w:t>
      </w:r>
      <w:r w:rsidR="009F760E">
        <w:rPr>
          <w:rFonts w:ascii="Arial" w:hAnsi="Arial" w:cs="Arial"/>
          <w:b/>
          <w:i/>
        </w:rPr>
        <w:t xml:space="preserve">differenziert nach </w:t>
      </w:r>
      <w:r w:rsidR="005F74B4">
        <w:rPr>
          <w:rFonts w:ascii="Arial" w:hAnsi="Arial" w:cs="Arial"/>
          <w:b/>
          <w:i/>
        </w:rPr>
        <w:t>Wassergefährdungsklassen (WGK)</w:t>
      </w:r>
      <w:r w:rsidR="009F760E">
        <w:rPr>
          <w:rFonts w:ascii="Arial" w:hAnsi="Arial" w:cs="Arial"/>
          <w:b/>
          <w:i/>
        </w:rPr>
        <w:t xml:space="preserve"> </w:t>
      </w:r>
    </w:p>
    <w:tbl>
      <w:tblPr>
        <w:tblStyle w:val="Tabellenraster"/>
        <w:tblW w:w="0" w:type="auto"/>
        <w:tblInd w:w="426" w:type="dxa"/>
        <w:tblLook w:val="04A0" w:firstRow="1" w:lastRow="0" w:firstColumn="1" w:lastColumn="0" w:noHBand="0" w:noVBand="1"/>
      </w:tblPr>
      <w:tblGrid>
        <w:gridCol w:w="1809"/>
        <w:gridCol w:w="2693"/>
      </w:tblGrid>
      <w:tr w:rsidR="00801E60" w:rsidRPr="009F760E" w:rsidTr="00801E60">
        <w:tc>
          <w:tcPr>
            <w:tcW w:w="1809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WGK</w:t>
            </w:r>
          </w:p>
        </w:tc>
        <w:tc>
          <w:tcPr>
            <w:tcW w:w="2693" w:type="dxa"/>
          </w:tcPr>
          <w:p w:rsidR="00801E60" w:rsidRPr="009F760E" w:rsidRDefault="00801E60" w:rsidP="00D70E51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  <w:color w:val="0000CC"/>
              </w:rPr>
            </w:pPr>
            <w:r>
              <w:rPr>
                <w:rFonts w:ascii="Arial" w:hAnsi="Arial" w:cs="Arial"/>
                <w:b/>
                <w:i/>
              </w:rPr>
              <w:t>Menge Hydrauliköl (l)</w:t>
            </w:r>
          </w:p>
        </w:tc>
      </w:tr>
      <w:tr w:rsidR="00801E60" w:rsidRPr="009F760E" w:rsidTr="00801E60">
        <w:tc>
          <w:tcPr>
            <w:tcW w:w="1809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2693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801E60" w:rsidTr="00801E60">
        <w:tc>
          <w:tcPr>
            <w:tcW w:w="1809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2693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801E60" w:rsidTr="00801E60">
        <w:tc>
          <w:tcPr>
            <w:tcW w:w="1809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 w:rsidRPr="009F760E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2693" w:type="dxa"/>
          </w:tcPr>
          <w:p w:rsidR="00801E60" w:rsidRPr="009F760E" w:rsidRDefault="00801E60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5F74B4" w:rsidTr="00801E60">
        <w:tc>
          <w:tcPr>
            <w:tcW w:w="1809" w:type="dxa"/>
          </w:tcPr>
          <w:p w:rsidR="005F74B4" w:rsidRPr="009F760E" w:rsidRDefault="005F74B4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awg</w:t>
            </w:r>
            <w:proofErr w:type="spellEnd"/>
          </w:p>
        </w:tc>
        <w:tc>
          <w:tcPr>
            <w:tcW w:w="2693" w:type="dxa"/>
          </w:tcPr>
          <w:p w:rsidR="005F74B4" w:rsidRPr="009F760E" w:rsidRDefault="005F74B4" w:rsidP="009F760E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</w:tbl>
    <w:p w:rsidR="005E600F" w:rsidRPr="00CE5541" w:rsidRDefault="005E600F" w:rsidP="00DB18EA">
      <w:pPr>
        <w:tabs>
          <w:tab w:val="left" w:pos="5400"/>
        </w:tabs>
        <w:spacing w:after="120"/>
        <w:ind w:left="426"/>
        <w:rPr>
          <w:rFonts w:ascii="Arial" w:hAnsi="Arial" w:cs="Arial"/>
          <w:color w:val="0000CC"/>
        </w:rPr>
      </w:pPr>
    </w:p>
    <w:p w:rsidR="00F97EDF" w:rsidRDefault="00A71E55" w:rsidP="00E00798">
      <w:pPr>
        <w:pBdr>
          <w:top w:val="single" w:sz="4" w:space="1" w:color="auto"/>
        </w:pBdr>
        <w:tabs>
          <w:tab w:val="left" w:pos="5400"/>
        </w:tabs>
        <w:spacing w:after="120"/>
        <w:ind w:left="284"/>
        <w:rPr>
          <w:rFonts w:ascii="Arial" w:hAnsi="Arial" w:cs="Arial"/>
          <w:i/>
          <w:sz w:val="20"/>
          <w:szCs w:val="20"/>
        </w:rPr>
      </w:pPr>
      <w:r w:rsidRPr="00C470F1">
        <w:rPr>
          <w:rFonts w:ascii="Arial" w:hAnsi="Arial" w:cs="Arial"/>
          <w:i/>
          <w:sz w:val="20"/>
          <w:szCs w:val="20"/>
        </w:rPr>
        <w:t>Erl</w:t>
      </w:r>
      <w:r>
        <w:rPr>
          <w:rFonts w:ascii="Arial" w:hAnsi="Arial" w:cs="Arial"/>
          <w:i/>
          <w:sz w:val="20"/>
          <w:szCs w:val="20"/>
        </w:rPr>
        <w:t xml:space="preserve">äuterung: </w:t>
      </w:r>
      <w:r w:rsidR="00801E60">
        <w:rPr>
          <w:rFonts w:ascii="Arial" w:hAnsi="Arial" w:cs="Arial"/>
          <w:i/>
          <w:sz w:val="20"/>
          <w:szCs w:val="20"/>
        </w:rPr>
        <w:t>Hydrauliköle können unterschiedliche W</w:t>
      </w:r>
      <w:r w:rsidR="005F74B4">
        <w:rPr>
          <w:rFonts w:ascii="Arial" w:hAnsi="Arial" w:cs="Arial"/>
          <w:i/>
          <w:sz w:val="20"/>
          <w:szCs w:val="20"/>
        </w:rPr>
        <w:t>GK haben. Es sind am Markt auch Hydraul</w:t>
      </w:r>
      <w:r w:rsidR="00F97EDF">
        <w:rPr>
          <w:rFonts w:ascii="Arial" w:hAnsi="Arial" w:cs="Arial"/>
          <w:i/>
          <w:sz w:val="20"/>
          <w:szCs w:val="20"/>
        </w:rPr>
        <w:t>i</w:t>
      </w:r>
      <w:r w:rsidR="005F74B4">
        <w:rPr>
          <w:rFonts w:ascii="Arial" w:hAnsi="Arial" w:cs="Arial"/>
          <w:i/>
          <w:sz w:val="20"/>
          <w:szCs w:val="20"/>
        </w:rPr>
        <w:t>köle verfügbar, die allgemein wassergefährdend (</w:t>
      </w:r>
      <w:proofErr w:type="spellStart"/>
      <w:r w:rsidR="005F74B4">
        <w:rPr>
          <w:rFonts w:ascii="Arial" w:hAnsi="Arial" w:cs="Arial"/>
          <w:i/>
          <w:sz w:val="20"/>
          <w:szCs w:val="20"/>
        </w:rPr>
        <w:t>awg</w:t>
      </w:r>
      <w:proofErr w:type="spellEnd"/>
      <w:r w:rsidR="005F74B4">
        <w:rPr>
          <w:rFonts w:ascii="Arial" w:hAnsi="Arial" w:cs="Arial"/>
          <w:i/>
          <w:sz w:val="20"/>
          <w:szCs w:val="20"/>
        </w:rPr>
        <w:t xml:space="preserve">) sind. </w:t>
      </w:r>
      <w:r w:rsidR="00F97EDF">
        <w:rPr>
          <w:rFonts w:ascii="Arial" w:hAnsi="Arial" w:cs="Arial"/>
          <w:i/>
          <w:sz w:val="20"/>
          <w:szCs w:val="20"/>
        </w:rPr>
        <w:t xml:space="preserve">Werden </w:t>
      </w:r>
      <w:proofErr w:type="spellStart"/>
      <w:r w:rsidR="00F97EDF">
        <w:rPr>
          <w:rFonts w:ascii="Arial" w:hAnsi="Arial" w:cs="Arial"/>
          <w:i/>
          <w:sz w:val="20"/>
          <w:szCs w:val="20"/>
        </w:rPr>
        <w:t>awg</w:t>
      </w:r>
      <w:proofErr w:type="spellEnd"/>
      <w:r w:rsidR="00F97EDF">
        <w:rPr>
          <w:rFonts w:ascii="Arial" w:hAnsi="Arial" w:cs="Arial"/>
          <w:i/>
          <w:sz w:val="20"/>
          <w:szCs w:val="20"/>
        </w:rPr>
        <w:t>-Hydrauliköle verwendet</w:t>
      </w:r>
      <w:r w:rsidR="0015674F">
        <w:rPr>
          <w:rFonts w:ascii="Arial" w:hAnsi="Arial" w:cs="Arial"/>
          <w:i/>
          <w:sz w:val="20"/>
          <w:szCs w:val="20"/>
        </w:rPr>
        <w:t>,</w:t>
      </w:r>
      <w:r w:rsidR="00F97EDF">
        <w:rPr>
          <w:rFonts w:ascii="Arial" w:hAnsi="Arial" w:cs="Arial"/>
          <w:i/>
          <w:sz w:val="20"/>
          <w:szCs w:val="20"/>
        </w:rPr>
        <w:t xml:space="preserve"> entfallen i.d.R. die organisatorischen und technischen Anforderungen der </w:t>
      </w:r>
      <w:proofErr w:type="spellStart"/>
      <w:r w:rsidR="00F97EDF">
        <w:rPr>
          <w:rFonts w:ascii="Arial" w:hAnsi="Arial" w:cs="Arial"/>
          <w:i/>
          <w:sz w:val="20"/>
          <w:szCs w:val="20"/>
        </w:rPr>
        <w:t>AwSV</w:t>
      </w:r>
      <w:proofErr w:type="spellEnd"/>
      <w:r w:rsidR="00F97EDF">
        <w:rPr>
          <w:rFonts w:ascii="Arial" w:hAnsi="Arial" w:cs="Arial"/>
          <w:i/>
          <w:sz w:val="20"/>
          <w:szCs w:val="20"/>
        </w:rPr>
        <w:t>.</w:t>
      </w:r>
    </w:p>
    <w:p w:rsidR="005E600F" w:rsidRDefault="005E600F" w:rsidP="00801E60">
      <w:pPr>
        <w:pStyle w:val="Listenabsatz"/>
        <w:numPr>
          <w:ilvl w:val="0"/>
          <w:numId w:val="4"/>
        </w:numPr>
        <w:pBdr>
          <w:top w:val="single" w:sz="4" w:space="5" w:color="auto"/>
        </w:pBdr>
        <w:tabs>
          <w:tab w:val="left" w:pos="5400"/>
        </w:tabs>
        <w:spacing w:after="120"/>
        <w:ind w:left="426" w:hanging="426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Gefährdungsstufe</w:t>
      </w:r>
    </w:p>
    <w:p w:rsidR="004E70CF" w:rsidRDefault="00F043E7" w:rsidP="004E70CF">
      <w:pPr>
        <w:tabs>
          <w:tab w:val="left" w:pos="5400"/>
        </w:tabs>
        <w:spacing w:after="120"/>
        <w:ind w:left="709" w:hanging="283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426314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0C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4E70CF">
        <w:rPr>
          <w:rFonts w:ascii="Arial" w:hAnsi="Arial" w:cs="Arial"/>
          <w:i/>
        </w:rPr>
        <w:t xml:space="preserve"> Keine Gefährdungsstufe, gemäß § 39 Abs. 11, da nur „allgemein wassergefährdende Stoffe“ (Restliche Angaben entfallen)</w:t>
      </w:r>
    </w:p>
    <w:p w:rsidR="004E70CF" w:rsidRPr="000F0C73" w:rsidRDefault="00F043E7" w:rsidP="004E70CF">
      <w:pPr>
        <w:tabs>
          <w:tab w:val="left" w:pos="5400"/>
        </w:tabs>
        <w:spacing w:after="120"/>
        <w:ind w:left="426"/>
        <w:rPr>
          <w:rFonts w:ascii="Arial" w:hAnsi="Arial" w:cs="Arial"/>
          <w:i/>
        </w:rPr>
      </w:pPr>
      <w:sdt>
        <w:sdtPr>
          <w:rPr>
            <w:rFonts w:ascii="Arial" w:eastAsia="Arial" w:hAnsi="Arial" w:cs="Arial"/>
            <w:spacing w:val="-1"/>
          </w:rPr>
          <w:id w:val="-1386879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0C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4E70CF">
        <w:rPr>
          <w:rFonts w:ascii="Arial" w:hAnsi="Arial" w:cs="Arial"/>
          <w:i/>
        </w:rPr>
        <w:t xml:space="preserve"> </w:t>
      </w:r>
      <w:r w:rsidR="004E70CF" w:rsidRPr="00BD076B">
        <w:rPr>
          <w:rFonts w:ascii="Arial" w:hAnsi="Arial" w:cs="Arial"/>
          <w:i/>
        </w:rPr>
        <w:t>Ermittlung der Gefährdungsstufe</w:t>
      </w:r>
      <w:r w:rsidR="004E70CF">
        <w:rPr>
          <w:rFonts w:ascii="Arial" w:hAnsi="Arial" w:cs="Arial"/>
          <w:i/>
        </w:rPr>
        <w:t>:</w:t>
      </w:r>
    </w:p>
    <w:tbl>
      <w:tblPr>
        <w:tblStyle w:val="Tabellenraster"/>
        <w:tblW w:w="0" w:type="auto"/>
        <w:tblInd w:w="426" w:type="dxa"/>
        <w:tblLook w:val="04A0" w:firstRow="1" w:lastRow="0" w:firstColumn="1" w:lastColumn="0" w:noHBand="0" w:noVBand="1"/>
      </w:tblPr>
      <w:tblGrid>
        <w:gridCol w:w="4542"/>
        <w:gridCol w:w="4094"/>
      </w:tblGrid>
      <w:tr w:rsidR="004E70CF" w:rsidTr="00B52EC9">
        <w:tc>
          <w:tcPr>
            <w:tcW w:w="4644" w:type="dxa"/>
          </w:tcPr>
          <w:p w:rsidR="004E70CF" w:rsidRPr="000F0C73" w:rsidRDefault="004E70CF" w:rsidP="001C6B00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WGK</w:t>
            </w:r>
          </w:p>
        </w:tc>
        <w:tc>
          <w:tcPr>
            <w:tcW w:w="4218" w:type="dxa"/>
          </w:tcPr>
          <w:p w:rsidR="004E70CF" w:rsidRPr="000F0C73" w:rsidRDefault="004E70CF" w:rsidP="00B52EC9">
            <w:pPr>
              <w:tabs>
                <w:tab w:val="left" w:pos="1451"/>
              </w:tabs>
              <w:spacing w:after="120"/>
              <w:rPr>
                <w:rFonts w:ascii="Arial" w:hAnsi="Arial" w:cs="Arial"/>
              </w:rPr>
            </w:pPr>
            <w:r w:rsidRPr="002535B8">
              <w:rPr>
                <w:rFonts w:ascii="Arial" w:hAnsi="Arial" w:cs="Arial"/>
                <w:i/>
              </w:rPr>
              <w:t>WGK 1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78442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WGK 2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60856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F0C73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WGK 3</w:t>
            </w:r>
            <w:r w:rsidRPr="000F0C73"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1527254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</w:tr>
      <w:tr w:rsidR="004E70CF" w:rsidTr="00B52EC9">
        <w:tc>
          <w:tcPr>
            <w:tcW w:w="4644" w:type="dxa"/>
          </w:tcPr>
          <w:p w:rsidR="004E70CF" w:rsidRPr="000F0C73" w:rsidRDefault="004E70CF" w:rsidP="00B52EC9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Maßgebliches Volumen gemäß § 39 (m³)</w:t>
            </w:r>
          </w:p>
        </w:tc>
        <w:tc>
          <w:tcPr>
            <w:tcW w:w="4218" w:type="dxa"/>
          </w:tcPr>
          <w:p w:rsidR="004E70CF" w:rsidRDefault="004E70CF" w:rsidP="00B52EC9">
            <w:pPr>
              <w:tabs>
                <w:tab w:val="left" w:pos="5400"/>
              </w:tabs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4E70CF" w:rsidTr="00B52EC9">
        <w:tc>
          <w:tcPr>
            <w:tcW w:w="4644" w:type="dxa"/>
          </w:tcPr>
          <w:p w:rsidR="004E70CF" w:rsidRDefault="004E70CF" w:rsidP="00B52EC9">
            <w:pPr>
              <w:tabs>
                <w:tab w:val="left" w:pos="5400"/>
              </w:tabs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Gefährdungsstufe gemäß Tabelle in </w:t>
            </w:r>
            <w:r>
              <w:rPr>
                <w:rFonts w:ascii="Arial" w:hAnsi="Arial" w:cs="Arial"/>
                <w:b/>
                <w:i/>
              </w:rPr>
              <w:br/>
              <w:t>§ 39 Abs. 1</w:t>
            </w:r>
          </w:p>
        </w:tc>
        <w:tc>
          <w:tcPr>
            <w:tcW w:w="4218" w:type="dxa"/>
          </w:tcPr>
          <w:p w:rsidR="004E70CF" w:rsidRDefault="004E70CF" w:rsidP="00B52EC9">
            <w:pPr>
              <w:tabs>
                <w:tab w:val="left" w:pos="950"/>
                <w:tab w:val="left" w:pos="2019"/>
                <w:tab w:val="left" w:pos="3058"/>
              </w:tabs>
              <w:spacing w:after="120"/>
              <w:rPr>
                <w:rFonts w:ascii="Arial" w:hAnsi="Arial" w:cs="Arial"/>
                <w:color w:val="0000CC"/>
              </w:rPr>
            </w:pPr>
            <w:r w:rsidRPr="002535B8">
              <w:rPr>
                <w:rFonts w:ascii="Arial" w:hAnsi="Arial" w:cs="Arial"/>
                <w:i/>
              </w:rPr>
              <w:t>A</w:t>
            </w:r>
            <w:r w:rsidRPr="000F0C73"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128014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B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94384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C</w:t>
            </w:r>
            <w:r w:rsidRPr="000F0C73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692188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0F0C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ab/>
            </w:r>
            <w:r w:rsidRPr="002535B8">
              <w:rPr>
                <w:rFonts w:ascii="Arial" w:hAnsi="Arial" w:cs="Arial"/>
                <w:i/>
              </w:rPr>
              <w:t>D</w:t>
            </w:r>
            <w:r w:rsidRPr="000F0C73">
              <w:rPr>
                <w:rFonts w:ascii="Arial" w:eastAsia="Arial" w:hAnsi="Arial" w:cs="Arial"/>
                <w:spacing w:val="-1"/>
              </w:rPr>
              <w:t xml:space="preserve"> </w:t>
            </w:r>
            <w:sdt>
              <w:sdtPr>
                <w:rPr>
                  <w:rFonts w:ascii="Arial" w:eastAsia="Arial" w:hAnsi="Arial" w:cs="Arial"/>
                  <w:spacing w:val="-1"/>
                </w:rPr>
                <w:id w:val="22333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</w:tr>
    </w:tbl>
    <w:p w:rsidR="004E70CF" w:rsidRPr="00CE5541" w:rsidRDefault="004E70CF" w:rsidP="00DB18EA">
      <w:pPr>
        <w:tabs>
          <w:tab w:val="left" w:pos="5400"/>
        </w:tabs>
        <w:spacing w:after="120"/>
        <w:ind w:left="426"/>
        <w:rPr>
          <w:rFonts w:ascii="Arial" w:hAnsi="Arial" w:cs="Arial"/>
          <w:color w:val="0000CC"/>
        </w:rPr>
      </w:pPr>
    </w:p>
    <w:p w:rsidR="00C26521" w:rsidRDefault="00F97EDF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Hydraulikölb</w:t>
      </w:r>
      <w:r w:rsidR="005C2720">
        <w:rPr>
          <w:rFonts w:ascii="Arial" w:hAnsi="Arial" w:cs="Arial"/>
          <w:b/>
          <w:i/>
        </w:rPr>
        <w:t>ehälter</w:t>
      </w:r>
    </w:p>
    <w:p w:rsidR="001F362F" w:rsidRDefault="0008010A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</w:t>
      </w:r>
      <w:r w:rsidR="009D6241">
        <w:rPr>
          <w:rFonts w:ascii="Arial" w:hAnsi="Arial" w:cs="Arial"/>
          <w:b/>
          <w:i/>
        </w:rPr>
        <w:t xml:space="preserve"> de</w:t>
      </w:r>
      <w:r w:rsidR="00F97EDF">
        <w:rPr>
          <w:rFonts w:ascii="Arial" w:hAnsi="Arial" w:cs="Arial"/>
          <w:b/>
          <w:i/>
        </w:rPr>
        <w:t xml:space="preserve">s </w:t>
      </w:r>
      <w:proofErr w:type="gramStart"/>
      <w:r w:rsidR="009D6241">
        <w:rPr>
          <w:rFonts w:ascii="Arial" w:hAnsi="Arial" w:cs="Arial"/>
          <w:b/>
          <w:i/>
        </w:rPr>
        <w:t>Behälter</w:t>
      </w:r>
      <w:r w:rsidR="00D04ACB">
        <w:rPr>
          <w:rFonts w:ascii="Arial" w:hAnsi="Arial" w:cs="Arial"/>
          <w:b/>
          <w:i/>
        </w:rPr>
        <w:t>s</w:t>
      </w:r>
      <w:r w:rsidR="007F5293">
        <w:rPr>
          <w:rFonts w:ascii="Arial" w:hAnsi="Arial" w:cs="Arial"/>
          <w:b/>
          <w:i/>
        </w:rPr>
        <w:t>(</w:t>
      </w:r>
      <w:proofErr w:type="gramEnd"/>
      <w:r w:rsidR="00B37B36">
        <w:rPr>
          <w:rFonts w:ascii="Arial" w:hAnsi="Arial" w:cs="Arial"/>
          <w:b/>
          <w:i/>
        </w:rPr>
        <w:t xml:space="preserve">Konstruktion, </w:t>
      </w:r>
      <w:r w:rsidR="007F5293">
        <w:rPr>
          <w:rFonts w:ascii="Arial" w:hAnsi="Arial" w:cs="Arial"/>
          <w:b/>
          <w:i/>
        </w:rPr>
        <w:t>Standsicherheit, Materialbeständigkeit etc.)</w:t>
      </w:r>
    </w:p>
    <w:tbl>
      <w:tblPr>
        <w:tblStyle w:val="Tabellenraster"/>
        <w:tblW w:w="0" w:type="auto"/>
        <w:tblInd w:w="392" w:type="dxa"/>
        <w:tblLook w:val="04A0" w:firstRow="1" w:lastRow="0" w:firstColumn="1" w:lastColumn="0" w:noHBand="0" w:noVBand="1"/>
      </w:tblPr>
      <w:tblGrid>
        <w:gridCol w:w="2389"/>
        <w:gridCol w:w="3139"/>
      </w:tblGrid>
      <w:tr w:rsidR="005B31AA" w:rsidTr="005B31AA">
        <w:tc>
          <w:tcPr>
            <w:tcW w:w="2389" w:type="dxa"/>
          </w:tcPr>
          <w:p w:rsidR="005B31AA" w:rsidRPr="009D6241" w:rsidRDefault="005B31AA" w:rsidP="009D6241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Behälter</w:t>
            </w:r>
            <w:r w:rsidRPr="009F760E">
              <w:rPr>
                <w:rFonts w:ascii="Arial" w:hAnsi="Arial" w:cs="Arial"/>
                <w:b/>
                <w:i/>
              </w:rPr>
              <w:t>-Nr.</w:t>
            </w:r>
          </w:p>
        </w:tc>
        <w:tc>
          <w:tcPr>
            <w:tcW w:w="313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5B31AA" w:rsidTr="005B31AA">
        <w:tc>
          <w:tcPr>
            <w:tcW w:w="2389" w:type="dxa"/>
          </w:tcPr>
          <w:p w:rsidR="005B31AA" w:rsidRPr="009D6241" w:rsidRDefault="005B31AA" w:rsidP="009D6241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Inhalt (m³)</w:t>
            </w:r>
          </w:p>
        </w:tc>
        <w:tc>
          <w:tcPr>
            <w:tcW w:w="313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5B31AA" w:rsidTr="005B31AA">
        <w:tc>
          <w:tcPr>
            <w:tcW w:w="238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Baujahr</w:t>
            </w:r>
          </w:p>
        </w:tc>
        <w:tc>
          <w:tcPr>
            <w:tcW w:w="313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5B31AA" w:rsidTr="005B31AA">
        <w:tc>
          <w:tcPr>
            <w:tcW w:w="238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Hersteller</w:t>
            </w:r>
          </w:p>
        </w:tc>
        <w:tc>
          <w:tcPr>
            <w:tcW w:w="313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5B31AA" w:rsidTr="005B31AA">
        <w:tc>
          <w:tcPr>
            <w:tcW w:w="238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139" w:type="dxa"/>
          </w:tcPr>
          <w:p w:rsidR="005B31AA" w:rsidRDefault="005B31AA" w:rsidP="00B52EC9">
            <w:pPr>
              <w:spacing w:after="120"/>
              <w:rPr>
                <w:rFonts w:ascii="Arial" w:hAnsi="Arial" w:cs="Arial"/>
                <w:color w:val="0000CC"/>
              </w:rPr>
            </w:pPr>
          </w:p>
        </w:tc>
      </w:tr>
      <w:tr w:rsidR="005B31AA" w:rsidTr="005B31AA">
        <w:tc>
          <w:tcPr>
            <w:tcW w:w="2389" w:type="dxa"/>
          </w:tcPr>
          <w:p w:rsidR="005B31AA" w:rsidRPr="009F760E" w:rsidRDefault="005B31AA" w:rsidP="00425DF7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Werkstoff:</w:t>
            </w:r>
            <w:r>
              <w:rPr>
                <w:rFonts w:ascii="Arial" w:hAnsi="Arial" w:cs="Arial"/>
                <w:b/>
                <w:i/>
              </w:rPr>
              <w:br/>
              <w:t>Stahl/Edelstahl</w:t>
            </w:r>
            <w:r>
              <w:rPr>
                <w:rFonts w:ascii="Arial" w:hAnsi="Arial" w:cs="Arial"/>
                <w:b/>
                <w:i/>
              </w:rPr>
              <w:br/>
              <w:t>Kunststoff</w:t>
            </w:r>
            <w:r>
              <w:rPr>
                <w:rFonts w:ascii="Arial" w:hAnsi="Arial" w:cs="Arial"/>
                <w:b/>
                <w:i/>
              </w:rPr>
              <w:br/>
              <w:t>Anderes:</w:t>
            </w:r>
          </w:p>
        </w:tc>
        <w:tc>
          <w:tcPr>
            <w:tcW w:w="3139" w:type="dxa"/>
          </w:tcPr>
          <w:p w:rsidR="005B31AA" w:rsidRPr="00E53A0B" w:rsidRDefault="005B31AA" w:rsidP="00B52EC9">
            <w:pPr>
              <w:spacing w:after="120"/>
              <w:rPr>
                <w:rFonts w:ascii="Arial" w:hAnsi="Arial" w:cs="Arial"/>
                <w:color w:val="0000CC"/>
              </w:rPr>
            </w:pPr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384258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83835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3A0B">
                  <w:rPr>
                    <w:rFonts w:ascii="MS Gothic" w:eastAsia="MS Gothic" w:hAnsi="MS Gothic" w:cs="MS Gothic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r>
              <w:rPr>
                <w:rFonts w:ascii="Arial" w:hAnsi="Arial" w:cs="Arial"/>
                <w:color w:val="0000CC"/>
              </w:rPr>
              <w:t>………………</w:t>
            </w:r>
          </w:p>
        </w:tc>
      </w:tr>
      <w:tr w:rsidR="005B31AA" w:rsidTr="005B31AA">
        <w:tc>
          <w:tcPr>
            <w:tcW w:w="2389" w:type="dxa"/>
          </w:tcPr>
          <w:p w:rsidR="005B31AA" w:rsidRPr="009F760E" w:rsidRDefault="005B31AA" w:rsidP="00B52EC9">
            <w:pPr>
              <w:spacing w:after="120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Wandaufbau:</w:t>
            </w:r>
            <w:r>
              <w:rPr>
                <w:rFonts w:ascii="Arial" w:hAnsi="Arial" w:cs="Arial"/>
                <w:b/>
                <w:i/>
              </w:rPr>
              <w:br/>
            </w:r>
            <w:proofErr w:type="spellStart"/>
            <w:r>
              <w:rPr>
                <w:rFonts w:ascii="Arial" w:hAnsi="Arial" w:cs="Arial"/>
                <w:b/>
                <w:i/>
              </w:rPr>
              <w:t>Einwandig</w:t>
            </w:r>
            <w:proofErr w:type="spellEnd"/>
            <w:r>
              <w:rPr>
                <w:rFonts w:ascii="Arial" w:hAnsi="Arial" w:cs="Arial"/>
                <w:b/>
                <w:i/>
              </w:rPr>
              <w:br/>
              <w:t>Doppelwandig</w:t>
            </w:r>
            <w:r>
              <w:rPr>
                <w:rFonts w:ascii="Arial" w:hAnsi="Arial" w:cs="Arial"/>
                <w:b/>
                <w:i/>
              </w:rPr>
              <w:br/>
            </w:r>
          </w:p>
        </w:tc>
        <w:tc>
          <w:tcPr>
            <w:tcW w:w="3139" w:type="dxa"/>
          </w:tcPr>
          <w:p w:rsidR="005B31AA" w:rsidRPr="00E53A0B" w:rsidRDefault="005B31AA" w:rsidP="00F35351">
            <w:pPr>
              <w:spacing w:after="120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68390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51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  <w:r w:rsidRPr="00E53A0B">
              <w:rPr>
                <w:rFonts w:ascii="Arial" w:hAnsi="Arial" w:cs="Arial"/>
                <w:color w:val="0000CC"/>
              </w:rPr>
              <w:br/>
            </w:r>
            <w:sdt>
              <w:sdtPr>
                <w:rPr>
                  <w:rFonts w:ascii="Arial" w:eastAsia="Arial" w:hAnsi="Arial" w:cs="Arial"/>
                  <w:spacing w:val="-1"/>
                </w:rPr>
                <w:id w:val="-33338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5351">
                  <w:rPr>
                    <w:rFonts w:ascii="MS Gothic" w:eastAsia="MS Gothic" w:hAnsi="MS Gothic" w:cs="Arial" w:hint="eastAsia"/>
                    <w:spacing w:val="-1"/>
                  </w:rPr>
                  <w:t>☐</w:t>
                </w:r>
              </w:sdtContent>
            </w:sdt>
          </w:p>
        </w:tc>
      </w:tr>
    </w:tbl>
    <w:p w:rsidR="00CA02BD" w:rsidRDefault="00CA02BD" w:rsidP="00DB18EA">
      <w:pPr>
        <w:pStyle w:val="Listenabsatz"/>
        <w:numPr>
          <w:ilvl w:val="2"/>
          <w:numId w:val="4"/>
        </w:numPr>
        <w:spacing w:after="120"/>
        <w:ind w:left="1418" w:hanging="698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lastRenderedPageBreak/>
        <w:t>Beschreibung der E</w:t>
      </w:r>
      <w:r w:rsidR="00F35351">
        <w:rPr>
          <w:rFonts w:ascii="Arial" w:hAnsi="Arial" w:cs="Arial"/>
          <w:b/>
          <w:i/>
        </w:rPr>
        <w:t>insehbarkeit de</w:t>
      </w:r>
      <w:r w:rsidR="001C6B00">
        <w:rPr>
          <w:rFonts w:ascii="Arial" w:hAnsi="Arial" w:cs="Arial"/>
          <w:b/>
          <w:i/>
        </w:rPr>
        <w:t>s</w:t>
      </w:r>
      <w:r w:rsidR="00F35351">
        <w:rPr>
          <w:rFonts w:ascii="Arial" w:hAnsi="Arial" w:cs="Arial"/>
          <w:b/>
          <w:i/>
        </w:rPr>
        <w:t xml:space="preserve"> Behälter</w:t>
      </w:r>
      <w:r w:rsidR="001C6B00">
        <w:rPr>
          <w:rFonts w:ascii="Arial" w:hAnsi="Arial" w:cs="Arial"/>
          <w:b/>
          <w:i/>
        </w:rPr>
        <w:t>s</w:t>
      </w:r>
      <w:r w:rsidR="00F35351">
        <w:rPr>
          <w:rFonts w:ascii="Arial" w:hAnsi="Arial" w:cs="Arial"/>
          <w:b/>
          <w:i/>
        </w:rPr>
        <w:t xml:space="preserve"> (Absta</w:t>
      </w:r>
      <w:r>
        <w:rPr>
          <w:rFonts w:ascii="Arial" w:hAnsi="Arial" w:cs="Arial"/>
          <w:b/>
          <w:i/>
        </w:rPr>
        <w:t xml:space="preserve">nd </w:t>
      </w:r>
      <w:r w:rsidR="00F7706A">
        <w:rPr>
          <w:rFonts w:ascii="Arial" w:hAnsi="Arial" w:cs="Arial"/>
          <w:b/>
          <w:i/>
        </w:rPr>
        <w:t>zu</w:t>
      </w:r>
      <w:r>
        <w:rPr>
          <w:rFonts w:ascii="Arial" w:hAnsi="Arial" w:cs="Arial"/>
          <w:b/>
          <w:i/>
        </w:rPr>
        <w:t xml:space="preserve"> Boden, Wände</w:t>
      </w:r>
      <w:r w:rsidR="00F7706A">
        <w:rPr>
          <w:rFonts w:ascii="Arial" w:hAnsi="Arial" w:cs="Arial"/>
          <w:b/>
          <w:i/>
        </w:rPr>
        <w:t>n</w:t>
      </w:r>
      <w:r>
        <w:rPr>
          <w:rFonts w:ascii="Arial" w:hAnsi="Arial" w:cs="Arial"/>
          <w:b/>
          <w:i/>
        </w:rPr>
        <w:t>)</w:t>
      </w:r>
    </w:p>
    <w:p w:rsidR="00CA02BD" w:rsidRPr="00CA02BD" w:rsidRDefault="00CA02BD" w:rsidP="00DB18EA">
      <w:pPr>
        <w:spacing w:after="120"/>
        <w:ind w:left="1418"/>
        <w:rPr>
          <w:rFonts w:ascii="Arial" w:hAnsi="Arial" w:cs="Arial"/>
          <w:color w:val="0000CC"/>
        </w:rPr>
      </w:pPr>
    </w:p>
    <w:p w:rsidR="00DD52CF" w:rsidRDefault="00DD52CF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 der Rohrleitungen einschl. Pumpen, Armaturen und Verbindungen</w:t>
      </w:r>
    </w:p>
    <w:p w:rsidR="00DD52CF" w:rsidRDefault="00F043E7" w:rsidP="00DD52CF">
      <w:pPr>
        <w:spacing w:after="120"/>
        <w:ind w:left="851"/>
        <w:rPr>
          <w:rFonts w:ascii="Arial" w:hAnsi="Arial" w:cs="Arial"/>
        </w:rPr>
      </w:pPr>
      <w:sdt>
        <w:sdtPr>
          <w:rPr>
            <w:rFonts w:ascii="Arial" w:eastAsia="Arial" w:hAnsi="Arial" w:cs="Arial"/>
            <w:spacing w:val="-1"/>
          </w:rPr>
          <w:id w:val="1380048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2C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DD52CF" w:rsidRPr="00425DF7">
        <w:rPr>
          <w:rFonts w:ascii="Arial" w:hAnsi="Arial" w:cs="Arial"/>
        </w:rPr>
        <w:tab/>
      </w:r>
      <w:r w:rsidR="00DD52CF" w:rsidRPr="00C2399B">
        <w:rPr>
          <w:rFonts w:ascii="Arial" w:hAnsi="Arial" w:cs="Arial"/>
          <w:i/>
        </w:rPr>
        <w:t>Oberirdische Rohrleitungen</w:t>
      </w:r>
      <w:r w:rsidR="00DD52CF">
        <w:rPr>
          <w:rFonts w:ascii="Arial" w:hAnsi="Arial" w:cs="Arial"/>
        </w:rPr>
        <w:tab/>
      </w:r>
      <w:r w:rsidR="00DD52CF">
        <w:rPr>
          <w:rFonts w:ascii="Arial" w:hAnsi="Arial" w:cs="Arial"/>
        </w:rPr>
        <w:tab/>
      </w:r>
      <w:sdt>
        <w:sdtPr>
          <w:rPr>
            <w:rFonts w:ascii="Arial" w:eastAsia="Arial" w:hAnsi="Arial" w:cs="Arial"/>
            <w:spacing w:val="-1"/>
          </w:rPr>
          <w:id w:val="663662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52CF"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 w:rsidR="00DD52CF" w:rsidRPr="00425DF7">
        <w:rPr>
          <w:rFonts w:ascii="Arial" w:hAnsi="Arial" w:cs="Arial"/>
        </w:rPr>
        <w:tab/>
      </w:r>
      <w:r w:rsidR="00DD52CF" w:rsidRPr="00C2399B">
        <w:rPr>
          <w:rFonts w:ascii="Arial" w:hAnsi="Arial" w:cs="Arial"/>
          <w:i/>
        </w:rPr>
        <w:t>Unterirdische Rohrleitungen</w:t>
      </w:r>
    </w:p>
    <w:p w:rsidR="00DD52CF" w:rsidRDefault="00DD52CF" w:rsidP="00DD52CF">
      <w:pPr>
        <w:spacing w:after="120"/>
        <w:ind w:left="851"/>
        <w:rPr>
          <w:rFonts w:ascii="Arial" w:hAnsi="Arial" w:cs="Arial"/>
        </w:rPr>
      </w:pPr>
      <w:r w:rsidRPr="00C2399B">
        <w:rPr>
          <w:rFonts w:ascii="Arial" w:hAnsi="Arial" w:cs="Arial"/>
          <w:i/>
        </w:rPr>
        <w:t>Zugehörige Rohrleitungen befinden sich nur innerhalb der Rückhalteeinrichtung de</w:t>
      </w:r>
      <w:r w:rsidR="001C6B00">
        <w:rPr>
          <w:rFonts w:ascii="Arial" w:hAnsi="Arial" w:cs="Arial"/>
          <w:i/>
        </w:rPr>
        <w:t>s</w:t>
      </w:r>
      <w:r w:rsidRPr="00C2399B">
        <w:rPr>
          <w:rFonts w:ascii="Arial" w:hAnsi="Arial" w:cs="Arial"/>
          <w:i/>
        </w:rPr>
        <w:t xml:space="preserve"> </w:t>
      </w:r>
      <w:r w:rsidR="009843E9">
        <w:rPr>
          <w:rFonts w:ascii="Arial" w:hAnsi="Arial" w:cs="Arial"/>
          <w:i/>
        </w:rPr>
        <w:t>Hydraulikölb</w:t>
      </w:r>
      <w:r w:rsidR="001C6B00">
        <w:rPr>
          <w:rFonts w:ascii="Arial" w:hAnsi="Arial" w:cs="Arial"/>
          <w:i/>
        </w:rPr>
        <w:t>ehälters</w:t>
      </w:r>
      <w:r>
        <w:rPr>
          <w:rFonts w:ascii="Arial" w:hAnsi="Arial" w:cs="Arial"/>
        </w:rPr>
        <w:br/>
      </w:r>
      <w:sdt>
        <w:sdtPr>
          <w:rPr>
            <w:rFonts w:ascii="Arial" w:eastAsia="Arial" w:hAnsi="Arial" w:cs="Arial"/>
            <w:spacing w:val="-1"/>
          </w:rPr>
          <w:id w:val="1257795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Ja</w:t>
      </w:r>
      <w:r>
        <w:rPr>
          <w:rFonts w:ascii="Arial" w:hAnsi="Arial" w:cs="Arial"/>
        </w:rPr>
        <w:t xml:space="preserve"> /  </w:t>
      </w:r>
      <w:sdt>
        <w:sdtPr>
          <w:rPr>
            <w:rFonts w:ascii="Arial" w:eastAsia="Arial" w:hAnsi="Arial" w:cs="Arial"/>
            <w:spacing w:val="-1"/>
          </w:rPr>
          <w:id w:val="1048413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Nein</w:t>
      </w:r>
    </w:p>
    <w:p w:rsidR="00DD52CF" w:rsidRDefault="00DD52CF" w:rsidP="00DD52CF">
      <w:pPr>
        <w:spacing w:after="120"/>
        <w:ind w:left="851"/>
        <w:rPr>
          <w:rFonts w:ascii="Arial" w:hAnsi="Arial" w:cs="Arial"/>
        </w:rPr>
      </w:pPr>
      <w:r w:rsidRPr="00C2399B">
        <w:rPr>
          <w:rFonts w:ascii="Arial" w:hAnsi="Arial" w:cs="Arial"/>
          <w:i/>
        </w:rPr>
        <w:t>Pumpen werden nur  innerhalb von Rückhalteeinrichtungen betrieben</w:t>
      </w:r>
      <w:r w:rsidRPr="00C2399B">
        <w:rPr>
          <w:rFonts w:ascii="Arial" w:hAnsi="Arial" w:cs="Arial"/>
          <w:i/>
        </w:rPr>
        <w:br/>
      </w:r>
      <w:sdt>
        <w:sdtPr>
          <w:rPr>
            <w:rFonts w:ascii="Arial" w:eastAsia="Arial" w:hAnsi="Arial" w:cs="Arial"/>
            <w:spacing w:val="-1"/>
          </w:rPr>
          <w:id w:val="149884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Ja</w:t>
      </w:r>
      <w:r>
        <w:rPr>
          <w:rFonts w:ascii="Arial" w:hAnsi="Arial" w:cs="Arial"/>
        </w:rPr>
        <w:t xml:space="preserve"> /  </w:t>
      </w:r>
      <w:sdt>
        <w:sdtPr>
          <w:rPr>
            <w:rFonts w:ascii="Arial" w:eastAsia="Arial" w:hAnsi="Arial" w:cs="Arial"/>
            <w:spacing w:val="-1"/>
          </w:rPr>
          <w:id w:val="-1673716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pacing w:val="-1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 w:rsidRPr="00C2399B">
        <w:rPr>
          <w:rFonts w:ascii="Arial" w:hAnsi="Arial" w:cs="Arial"/>
          <w:i/>
        </w:rPr>
        <w:t>Nein</w:t>
      </w:r>
    </w:p>
    <w:p w:rsidR="00DD52CF" w:rsidRPr="00CA276F" w:rsidRDefault="00DD52CF" w:rsidP="00DD52CF">
      <w:pPr>
        <w:tabs>
          <w:tab w:val="left" w:pos="5400"/>
        </w:tabs>
        <w:spacing w:after="120"/>
        <w:ind w:left="851"/>
        <w:rPr>
          <w:rFonts w:ascii="Arial" w:hAnsi="Arial" w:cs="Arial"/>
          <w:i/>
          <w:u w:val="single"/>
        </w:rPr>
      </w:pPr>
      <w:r w:rsidRPr="00CA276F">
        <w:rPr>
          <w:rFonts w:ascii="Arial" w:hAnsi="Arial" w:cs="Arial"/>
          <w:i/>
          <w:u w:val="single"/>
        </w:rPr>
        <w:t>Beschreibung:</w:t>
      </w:r>
    </w:p>
    <w:p w:rsidR="00DD52CF" w:rsidRDefault="00DD52CF" w:rsidP="00DD52CF">
      <w:pPr>
        <w:tabs>
          <w:tab w:val="left" w:pos="5400"/>
        </w:tabs>
        <w:spacing w:after="120"/>
        <w:ind w:left="851"/>
        <w:rPr>
          <w:rFonts w:ascii="Arial" w:hAnsi="Arial" w:cs="Arial"/>
          <w:color w:val="0000CC"/>
        </w:rPr>
      </w:pPr>
    </w:p>
    <w:p w:rsidR="00DD52CF" w:rsidRPr="00DD52CF" w:rsidRDefault="00DD52CF" w:rsidP="00DD52CF">
      <w:pPr>
        <w:pBdr>
          <w:top w:val="single" w:sz="4" w:space="1" w:color="auto"/>
        </w:pBdr>
        <w:tabs>
          <w:tab w:val="left" w:pos="5400"/>
        </w:tabs>
        <w:ind w:left="851"/>
        <w:rPr>
          <w:rFonts w:ascii="Arial" w:hAnsi="Arial" w:cs="Arial"/>
          <w:color w:val="0000CC"/>
        </w:rPr>
      </w:pPr>
      <w:r>
        <w:rPr>
          <w:rFonts w:ascii="Arial" w:hAnsi="Arial" w:cs="Arial"/>
          <w:i/>
          <w:sz w:val="20"/>
          <w:szCs w:val="20"/>
        </w:rPr>
        <w:t>Beschreibungen der Rohrleitungen, Pumpen, Armaturen un</w:t>
      </w:r>
      <w:r w:rsidR="00C26964">
        <w:rPr>
          <w:rFonts w:ascii="Arial" w:hAnsi="Arial" w:cs="Arial"/>
          <w:i/>
          <w:sz w:val="20"/>
          <w:szCs w:val="20"/>
        </w:rPr>
        <w:t xml:space="preserve">d Verbindungen: Konstruktion, </w:t>
      </w:r>
      <w:r>
        <w:rPr>
          <w:rFonts w:ascii="Arial" w:hAnsi="Arial" w:cs="Arial"/>
          <w:i/>
          <w:sz w:val="20"/>
          <w:szCs w:val="20"/>
        </w:rPr>
        <w:t xml:space="preserve">unterirdische/oberirdische Teile, </w:t>
      </w:r>
      <w:proofErr w:type="spellStart"/>
      <w:r>
        <w:rPr>
          <w:rFonts w:ascii="Arial" w:hAnsi="Arial" w:cs="Arial"/>
          <w:i/>
          <w:sz w:val="20"/>
          <w:szCs w:val="20"/>
        </w:rPr>
        <w:t>einwandig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/doppelwandig, Material, Beständigkeit, Dichtheit, </w:t>
      </w:r>
      <w:proofErr w:type="spellStart"/>
      <w:r>
        <w:rPr>
          <w:rFonts w:ascii="Arial" w:hAnsi="Arial" w:cs="Arial"/>
          <w:i/>
          <w:sz w:val="20"/>
          <w:szCs w:val="20"/>
        </w:rPr>
        <w:t>Leckanzeige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etc.; ggf. Rohrleitungsplan</w:t>
      </w:r>
    </w:p>
    <w:p w:rsidR="00431EC6" w:rsidRDefault="003436B2" w:rsidP="00431EC6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Beschreibung der </w:t>
      </w:r>
      <w:r w:rsidR="00BA2B0A">
        <w:rPr>
          <w:rFonts w:ascii="Arial" w:hAnsi="Arial" w:cs="Arial"/>
          <w:b/>
          <w:i/>
        </w:rPr>
        <w:t>Rückhalteeinrichtung</w:t>
      </w:r>
      <w:r w:rsidR="004110BB">
        <w:rPr>
          <w:rFonts w:ascii="Arial" w:hAnsi="Arial" w:cs="Arial"/>
          <w:b/>
          <w:i/>
        </w:rPr>
        <w:t xml:space="preserve"> </w:t>
      </w:r>
      <w:r w:rsidR="00640550">
        <w:rPr>
          <w:rFonts w:ascii="Arial" w:hAnsi="Arial" w:cs="Arial"/>
          <w:b/>
          <w:i/>
        </w:rPr>
        <w:t>(</w:t>
      </w:r>
      <w:r w:rsidR="008F5E20">
        <w:rPr>
          <w:rFonts w:ascii="Arial" w:hAnsi="Arial" w:cs="Arial"/>
          <w:b/>
          <w:i/>
        </w:rPr>
        <w:t xml:space="preserve">Bauausführung </w:t>
      </w:r>
      <w:r w:rsidR="00640550">
        <w:rPr>
          <w:rFonts w:ascii="Arial" w:hAnsi="Arial" w:cs="Arial"/>
          <w:b/>
          <w:i/>
        </w:rPr>
        <w:t>Ableitfläche</w:t>
      </w:r>
      <w:r w:rsidR="001C6B00">
        <w:rPr>
          <w:rFonts w:ascii="Arial" w:hAnsi="Arial" w:cs="Arial"/>
          <w:b/>
          <w:i/>
        </w:rPr>
        <w:t>, Auffangra</w:t>
      </w:r>
      <w:r w:rsidR="00640550">
        <w:rPr>
          <w:rFonts w:ascii="Arial" w:hAnsi="Arial" w:cs="Arial"/>
          <w:b/>
          <w:i/>
        </w:rPr>
        <w:t>um, Tiefpunk</w:t>
      </w:r>
      <w:r w:rsidR="001C6B00">
        <w:rPr>
          <w:rFonts w:ascii="Arial" w:hAnsi="Arial" w:cs="Arial"/>
          <w:b/>
          <w:i/>
        </w:rPr>
        <w:t>t</w:t>
      </w:r>
      <w:r w:rsidR="00640550">
        <w:rPr>
          <w:rFonts w:ascii="Arial" w:hAnsi="Arial" w:cs="Arial"/>
          <w:b/>
          <w:i/>
        </w:rPr>
        <w:t>)</w:t>
      </w:r>
    </w:p>
    <w:p w:rsidR="00BA408B" w:rsidRPr="00BA408B" w:rsidRDefault="00BA408B" w:rsidP="00BA408B">
      <w:pPr>
        <w:pBdr>
          <w:top w:val="single" w:sz="4" w:space="1" w:color="auto"/>
        </w:pBdr>
        <w:tabs>
          <w:tab w:val="left" w:pos="5400"/>
        </w:tabs>
        <w:spacing w:after="120"/>
        <w:ind w:left="284"/>
        <w:rPr>
          <w:rFonts w:ascii="Arial" w:hAnsi="Arial" w:cs="Arial"/>
          <w:b/>
          <w:i/>
        </w:rPr>
      </w:pPr>
    </w:p>
    <w:p w:rsidR="00BA408B" w:rsidRDefault="004110BB" w:rsidP="00BA408B">
      <w:pPr>
        <w:pStyle w:val="Listenabsatz"/>
        <w:numPr>
          <w:ilvl w:val="2"/>
          <w:numId w:val="4"/>
        </w:numPr>
        <w:pBdr>
          <w:top w:val="single" w:sz="4" w:space="1" w:color="auto"/>
        </w:pBdr>
        <w:spacing w:after="12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Rückhalteeinrichtung für </w:t>
      </w:r>
      <w:r w:rsidR="00BA408B">
        <w:rPr>
          <w:rFonts w:ascii="Arial" w:hAnsi="Arial" w:cs="Arial"/>
          <w:b/>
          <w:i/>
        </w:rPr>
        <w:t xml:space="preserve">Behälter </w:t>
      </w:r>
    </w:p>
    <w:p w:rsidR="00BA408B" w:rsidRPr="00BA408B" w:rsidRDefault="00BA408B" w:rsidP="00BA408B">
      <w:pPr>
        <w:pStyle w:val="Listenabsatz"/>
        <w:rPr>
          <w:rFonts w:ascii="Arial" w:hAnsi="Arial" w:cs="Arial"/>
          <w:b/>
          <w:i/>
        </w:rPr>
      </w:pPr>
    </w:p>
    <w:p w:rsidR="00BA408B" w:rsidRDefault="004110BB" w:rsidP="00BA408B">
      <w:pPr>
        <w:pStyle w:val="Listenabsatz"/>
        <w:numPr>
          <w:ilvl w:val="2"/>
          <w:numId w:val="4"/>
        </w:numPr>
        <w:pBdr>
          <w:top w:val="single" w:sz="4" w:space="1" w:color="auto"/>
        </w:pBdr>
        <w:spacing w:after="12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Rückhalteeinrichtung für </w:t>
      </w:r>
      <w:r w:rsidR="00BA408B">
        <w:rPr>
          <w:rFonts w:ascii="Arial" w:hAnsi="Arial" w:cs="Arial"/>
          <w:b/>
          <w:i/>
        </w:rPr>
        <w:t xml:space="preserve">Rohrleitungen </w:t>
      </w:r>
    </w:p>
    <w:p w:rsidR="00BA408B" w:rsidRPr="00BA408B" w:rsidRDefault="00BA408B" w:rsidP="00BA408B">
      <w:pPr>
        <w:pStyle w:val="Listenabsatz"/>
        <w:rPr>
          <w:rFonts w:ascii="Arial" w:hAnsi="Arial" w:cs="Arial"/>
          <w:b/>
          <w:i/>
        </w:rPr>
      </w:pPr>
    </w:p>
    <w:p w:rsidR="00BA408B" w:rsidRDefault="00BA408B" w:rsidP="00BA408B">
      <w:pPr>
        <w:pStyle w:val="Listenabsatz"/>
        <w:numPr>
          <w:ilvl w:val="2"/>
          <w:numId w:val="4"/>
        </w:numPr>
        <w:pBdr>
          <w:top w:val="single" w:sz="4" w:space="1" w:color="auto"/>
        </w:pBdr>
        <w:spacing w:after="120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Schutzrohr </w:t>
      </w:r>
      <w:r w:rsidR="008F5E20">
        <w:rPr>
          <w:rFonts w:ascii="Arial" w:hAnsi="Arial" w:cs="Arial"/>
          <w:b/>
          <w:i/>
        </w:rPr>
        <w:t xml:space="preserve">Hydraulikheber </w:t>
      </w:r>
      <w:r>
        <w:rPr>
          <w:rFonts w:ascii="Arial" w:hAnsi="Arial" w:cs="Arial"/>
          <w:b/>
          <w:i/>
        </w:rPr>
        <w:t>(</w:t>
      </w:r>
      <w:r w:rsidR="008F5E20">
        <w:rPr>
          <w:rFonts w:ascii="Arial" w:hAnsi="Arial" w:cs="Arial"/>
          <w:b/>
          <w:i/>
        </w:rPr>
        <w:t xml:space="preserve">bei </w:t>
      </w:r>
      <w:r>
        <w:rPr>
          <w:rFonts w:ascii="Arial" w:hAnsi="Arial" w:cs="Arial"/>
          <w:b/>
          <w:i/>
        </w:rPr>
        <w:t>unterirdisch</w:t>
      </w:r>
      <w:r w:rsidR="008F5E20">
        <w:rPr>
          <w:rFonts w:ascii="Arial" w:hAnsi="Arial" w:cs="Arial"/>
          <w:b/>
          <w:i/>
        </w:rPr>
        <w:t>en Anlagen</w:t>
      </w:r>
      <w:r>
        <w:rPr>
          <w:rFonts w:ascii="Arial" w:hAnsi="Arial" w:cs="Arial"/>
          <w:b/>
          <w:i/>
        </w:rPr>
        <w:t>)</w:t>
      </w:r>
    </w:p>
    <w:p w:rsidR="00BA408B" w:rsidRDefault="00BA408B" w:rsidP="00BA408B">
      <w:pPr>
        <w:pStyle w:val="Listenabsatz"/>
        <w:rPr>
          <w:rFonts w:ascii="Arial" w:hAnsi="Arial" w:cs="Arial"/>
          <w:b/>
          <w:i/>
        </w:rPr>
      </w:pPr>
    </w:p>
    <w:p w:rsidR="009843E9" w:rsidRPr="004D3ADF" w:rsidRDefault="009843E9" w:rsidP="004D3ADF">
      <w:pPr>
        <w:spacing w:after="120"/>
        <w:ind w:left="1560" w:hanging="709"/>
        <w:rPr>
          <w:rFonts w:ascii="Arial" w:hAnsi="Arial" w:cs="Arial"/>
        </w:rPr>
      </w:pPr>
    </w:p>
    <w:p w:rsidR="003436B2" w:rsidRDefault="003436B2" w:rsidP="00DB18EA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Rückhaltevolumen der Rückhalteeinrichtung</w:t>
      </w:r>
    </w:p>
    <w:p w:rsidR="00AA11EE" w:rsidRDefault="00D62778" w:rsidP="001C6B00">
      <w:pPr>
        <w:spacing w:after="120"/>
        <w:ind w:left="851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Bereitgestelltes </w:t>
      </w:r>
      <w:r w:rsidR="003436B2">
        <w:rPr>
          <w:rFonts w:ascii="Arial" w:hAnsi="Arial" w:cs="Arial"/>
          <w:b/>
          <w:i/>
        </w:rPr>
        <w:t xml:space="preserve">Volumen </w:t>
      </w:r>
      <w:r w:rsidR="009843E9">
        <w:rPr>
          <w:rFonts w:ascii="Arial" w:hAnsi="Arial" w:cs="Arial"/>
          <w:b/>
          <w:i/>
        </w:rPr>
        <w:t>(für wassergefährdende Stoffe</w:t>
      </w:r>
      <w:r w:rsidR="00CC1DC5">
        <w:rPr>
          <w:rFonts w:ascii="Arial" w:hAnsi="Arial" w:cs="Arial"/>
          <w:b/>
          <w:i/>
        </w:rPr>
        <w:t>, Herleitung des Volumens)</w:t>
      </w:r>
    </w:p>
    <w:p w:rsidR="004110BB" w:rsidRDefault="004110BB" w:rsidP="001C6B00">
      <w:pPr>
        <w:spacing w:after="120"/>
        <w:ind w:left="851"/>
        <w:rPr>
          <w:rFonts w:ascii="Arial" w:hAnsi="Arial" w:cs="Arial"/>
          <w:b/>
          <w:i/>
        </w:rPr>
      </w:pPr>
    </w:p>
    <w:p w:rsidR="004110BB" w:rsidRDefault="004110BB" w:rsidP="001C6B00">
      <w:pPr>
        <w:spacing w:after="120"/>
        <w:ind w:left="851"/>
        <w:rPr>
          <w:rFonts w:ascii="Arial" w:hAnsi="Arial" w:cs="Arial"/>
          <w:b/>
          <w:i/>
        </w:rPr>
      </w:pPr>
    </w:p>
    <w:p w:rsidR="004110BB" w:rsidRDefault="004110BB" w:rsidP="004110BB">
      <w:pPr>
        <w:pStyle w:val="Listenabsatz"/>
        <w:numPr>
          <w:ilvl w:val="1"/>
          <w:numId w:val="4"/>
        </w:numPr>
        <w:pBdr>
          <w:top w:val="single" w:sz="4" w:space="1" w:color="auto"/>
        </w:pBdr>
        <w:tabs>
          <w:tab w:val="left" w:pos="5400"/>
        </w:tabs>
        <w:spacing w:after="120"/>
        <w:ind w:left="851" w:hanging="567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Beschreibung der Dichtfläche</w:t>
      </w:r>
    </w:p>
    <w:p w:rsidR="00D01CFB" w:rsidRPr="00CE5541" w:rsidRDefault="00E0563B" w:rsidP="00E0563B">
      <w:pPr>
        <w:spacing w:after="120"/>
        <w:ind w:left="851"/>
        <w:rPr>
          <w:rFonts w:ascii="Arial" w:hAnsi="Arial" w:cs="Arial"/>
          <w:color w:val="0000CC"/>
        </w:rPr>
      </w:pPr>
      <w:r>
        <w:rPr>
          <w:rFonts w:ascii="Arial" w:hAnsi="Arial" w:cs="Arial"/>
          <w:b/>
          <w:i/>
        </w:rPr>
        <w:t xml:space="preserve">Bauausführung nach </w:t>
      </w:r>
      <w:proofErr w:type="spellStart"/>
      <w:r>
        <w:rPr>
          <w:rFonts w:ascii="Arial" w:hAnsi="Arial" w:cs="Arial"/>
          <w:b/>
          <w:i/>
        </w:rPr>
        <w:t>TRwS</w:t>
      </w:r>
      <w:proofErr w:type="spellEnd"/>
      <w:r>
        <w:rPr>
          <w:rFonts w:ascii="Arial" w:hAnsi="Arial" w:cs="Arial"/>
          <w:b/>
          <w:i/>
        </w:rPr>
        <w:t xml:space="preserve"> 786</w:t>
      </w:r>
    </w:p>
    <w:sectPr w:rsidR="00D01CFB" w:rsidRPr="00CE5541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CB0" w:rsidRDefault="00141CB0" w:rsidP="0018307E">
      <w:pPr>
        <w:spacing w:after="0" w:line="240" w:lineRule="auto"/>
      </w:pPr>
      <w:r>
        <w:separator/>
      </w:r>
    </w:p>
  </w:endnote>
  <w:endnote w:type="continuationSeparator" w:id="0">
    <w:p w:rsidR="00141CB0" w:rsidRDefault="00141CB0" w:rsidP="00183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893868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52EC9" w:rsidRDefault="00B52EC9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43E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43E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52EC9" w:rsidRDefault="00B52E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CB0" w:rsidRDefault="00141CB0" w:rsidP="0018307E">
      <w:pPr>
        <w:spacing w:after="0" w:line="240" w:lineRule="auto"/>
      </w:pPr>
      <w:r>
        <w:separator/>
      </w:r>
    </w:p>
  </w:footnote>
  <w:footnote w:type="continuationSeparator" w:id="0">
    <w:p w:rsidR="00141CB0" w:rsidRDefault="00141CB0" w:rsidP="00183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43"/>
      <w:gridCol w:w="3529"/>
    </w:tblGrid>
    <w:tr w:rsidR="00F043E7" w:rsidTr="00F043E7">
      <w:tc>
        <w:tcPr>
          <w:tcW w:w="5637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color w:val="0000CC"/>
            </w:rPr>
          </w:pPr>
          <w:r>
            <w:rPr>
              <w:rFonts w:ascii="Arial" w:hAnsi="Arial" w:cs="Arial"/>
              <w:color w:val="0000CC"/>
            </w:rPr>
            <w:t>Firma</w:t>
          </w:r>
        </w:p>
      </w:tc>
      <w:tc>
        <w:tcPr>
          <w:tcW w:w="3575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 xml:space="preserve">Vorlage: </w:t>
          </w:r>
        </w:p>
      </w:tc>
    </w:tr>
    <w:tr w:rsidR="00F043E7" w:rsidTr="00F043E7">
      <w:tc>
        <w:tcPr>
          <w:tcW w:w="5637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color w:val="0000CC"/>
            </w:rPr>
          </w:pPr>
          <w:r>
            <w:rPr>
              <w:rFonts w:ascii="Arial" w:hAnsi="Arial" w:cs="Arial"/>
              <w:color w:val="0000CC"/>
            </w:rPr>
            <w:t>Belegenheit</w:t>
          </w:r>
        </w:p>
      </w:tc>
      <w:tc>
        <w:tcPr>
          <w:tcW w:w="3575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Landratsamt Hof</w:t>
          </w:r>
        </w:p>
      </w:tc>
    </w:tr>
    <w:tr w:rsidR="00F043E7" w:rsidTr="00F043E7">
      <w:tc>
        <w:tcPr>
          <w:tcW w:w="5637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color w:val="0000CC"/>
            </w:rPr>
          </w:pPr>
          <w:r>
            <w:rPr>
              <w:rFonts w:ascii="Arial" w:hAnsi="Arial" w:cs="Arial"/>
              <w:color w:val="0000CC"/>
            </w:rPr>
            <w:t>Betriebliche Anlagenbezeichnung</w:t>
          </w:r>
        </w:p>
      </w:tc>
      <w:tc>
        <w:tcPr>
          <w:tcW w:w="3575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Schaumbergstraße 14</w:t>
          </w:r>
          <w:r>
            <w:rPr>
              <w:rFonts w:ascii="Arial" w:hAnsi="Arial" w:cs="Arial"/>
              <w:i/>
              <w:sz w:val="20"/>
              <w:szCs w:val="20"/>
            </w:rPr>
            <w:br/>
            <w:t>95032 Hof</w:t>
          </w:r>
        </w:p>
      </w:tc>
    </w:tr>
    <w:tr w:rsidR="00F043E7" w:rsidTr="00F043E7">
      <w:tc>
        <w:tcPr>
          <w:tcW w:w="5637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</w:rPr>
          </w:pPr>
          <w:r>
            <w:rPr>
              <w:rFonts w:ascii="Arial" w:hAnsi="Arial" w:cs="Arial"/>
              <w:i/>
            </w:rPr>
            <w:t>Stand der Dokumentation:</w:t>
          </w:r>
          <w:r>
            <w:rPr>
              <w:rFonts w:ascii="Arial" w:hAnsi="Arial" w:cs="Arial"/>
            </w:rPr>
            <w:t xml:space="preserve"> </w:t>
          </w:r>
          <w:proofErr w:type="spellStart"/>
          <w:r>
            <w:rPr>
              <w:rFonts w:ascii="Arial" w:hAnsi="Arial" w:cs="Arial"/>
              <w:color w:val="0000CC"/>
            </w:rPr>
            <w:t>tt.mm.jjjj</w:t>
          </w:r>
          <w:proofErr w:type="spellEnd"/>
        </w:p>
      </w:tc>
      <w:tc>
        <w:tcPr>
          <w:tcW w:w="3575" w:type="dxa"/>
          <w:hideMark/>
        </w:tcPr>
        <w:p w:rsidR="00F043E7" w:rsidRDefault="00F043E7" w:rsidP="00F043E7">
          <w:pPr>
            <w:pStyle w:val="Kopfzeile"/>
            <w:tabs>
              <w:tab w:val="clear" w:pos="4536"/>
              <w:tab w:val="center" w:pos="6804"/>
            </w:tabs>
            <w:rPr>
              <w:rFonts w:ascii="Arial" w:hAnsi="Arial" w:cs="Arial"/>
              <w:i/>
              <w:sz w:val="20"/>
              <w:szCs w:val="20"/>
            </w:rPr>
          </w:pPr>
          <w:r>
            <w:rPr>
              <w:rFonts w:ascii="Arial" w:hAnsi="Arial" w:cs="Arial"/>
              <w:i/>
              <w:sz w:val="20"/>
              <w:szCs w:val="20"/>
            </w:rPr>
            <w:t>Stand der Vorlage: 18. Juli 2022</w:t>
          </w:r>
        </w:p>
      </w:tc>
    </w:tr>
  </w:tbl>
  <w:p w:rsidR="00F043E7" w:rsidRDefault="00F043E7" w:rsidP="00F043E7">
    <w:pPr>
      <w:pStyle w:val="Kopfzeile"/>
      <w:tabs>
        <w:tab w:val="clear" w:pos="4536"/>
        <w:tab w:val="center" w:pos="6804"/>
      </w:tabs>
      <w:rPr>
        <w:rFonts w:ascii="Arial" w:hAnsi="Arial" w:cs="Arial"/>
        <w:color w:val="0000CC"/>
      </w:rPr>
    </w:pPr>
    <w:r>
      <w:rPr>
        <w:rFonts w:ascii="Arial" w:hAnsi="Arial" w:cs="Arial"/>
        <w:i/>
      </w:rPr>
      <w:t xml:space="preserve">Erläuterung: Text der Vorlage: schwarz, </w:t>
    </w:r>
    <w:r>
      <w:rPr>
        <w:rFonts w:ascii="Arial" w:hAnsi="Arial" w:cs="Arial"/>
        <w:color w:val="0000CC"/>
      </w:rPr>
      <w:t>Firmeneinträge: blau</w:t>
    </w:r>
  </w:p>
  <w:p w:rsidR="00B52EC9" w:rsidRPr="0067538E" w:rsidRDefault="00B52EC9" w:rsidP="00B36481">
    <w:pPr>
      <w:pStyle w:val="Kopfzeile"/>
      <w:tabs>
        <w:tab w:val="clear" w:pos="4536"/>
        <w:tab w:val="center" w:pos="7797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4C1B"/>
    <w:multiLevelType w:val="hybridMultilevel"/>
    <w:tmpl w:val="F9AE1A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1703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B334BF"/>
    <w:multiLevelType w:val="hybridMultilevel"/>
    <w:tmpl w:val="BF361D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36C04"/>
    <w:multiLevelType w:val="hybridMultilevel"/>
    <w:tmpl w:val="595C95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357C6"/>
    <w:multiLevelType w:val="hybridMultilevel"/>
    <w:tmpl w:val="34E0ECAA"/>
    <w:lvl w:ilvl="0" w:tplc="A2D2EC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352"/>
    <w:rsid w:val="00000C82"/>
    <w:rsid w:val="00006F70"/>
    <w:rsid w:val="00015F64"/>
    <w:rsid w:val="00022E62"/>
    <w:rsid w:val="00033D47"/>
    <w:rsid w:val="00036855"/>
    <w:rsid w:val="00041206"/>
    <w:rsid w:val="000412E8"/>
    <w:rsid w:val="0004596D"/>
    <w:rsid w:val="000478F1"/>
    <w:rsid w:val="00047E91"/>
    <w:rsid w:val="00050963"/>
    <w:rsid w:val="000516A2"/>
    <w:rsid w:val="00072D20"/>
    <w:rsid w:val="00077EC9"/>
    <w:rsid w:val="00080025"/>
    <w:rsid w:val="0008010A"/>
    <w:rsid w:val="000851F0"/>
    <w:rsid w:val="000A65C8"/>
    <w:rsid w:val="000B45C8"/>
    <w:rsid w:val="000E2427"/>
    <w:rsid w:val="000E36C0"/>
    <w:rsid w:val="000F2F37"/>
    <w:rsid w:val="0010367B"/>
    <w:rsid w:val="00104648"/>
    <w:rsid w:val="001060A4"/>
    <w:rsid w:val="0011597D"/>
    <w:rsid w:val="00124BB1"/>
    <w:rsid w:val="00133BD5"/>
    <w:rsid w:val="00137145"/>
    <w:rsid w:val="00141CB0"/>
    <w:rsid w:val="0015243B"/>
    <w:rsid w:val="00153471"/>
    <w:rsid w:val="00156074"/>
    <w:rsid w:val="0015674F"/>
    <w:rsid w:val="0018307E"/>
    <w:rsid w:val="00183200"/>
    <w:rsid w:val="00191148"/>
    <w:rsid w:val="00197143"/>
    <w:rsid w:val="001B1592"/>
    <w:rsid w:val="001C4D91"/>
    <w:rsid w:val="001C6B00"/>
    <w:rsid w:val="001D1735"/>
    <w:rsid w:val="001D459E"/>
    <w:rsid w:val="001F362F"/>
    <w:rsid w:val="001F5391"/>
    <w:rsid w:val="00201059"/>
    <w:rsid w:val="002016CB"/>
    <w:rsid w:val="00215207"/>
    <w:rsid w:val="0021588F"/>
    <w:rsid w:val="00226513"/>
    <w:rsid w:val="00232DAC"/>
    <w:rsid w:val="0024128C"/>
    <w:rsid w:val="002459A5"/>
    <w:rsid w:val="00250297"/>
    <w:rsid w:val="002658C4"/>
    <w:rsid w:val="002742A4"/>
    <w:rsid w:val="00274E53"/>
    <w:rsid w:val="0027634B"/>
    <w:rsid w:val="002919FA"/>
    <w:rsid w:val="002934CF"/>
    <w:rsid w:val="002A1F58"/>
    <w:rsid w:val="002D4958"/>
    <w:rsid w:val="002E0893"/>
    <w:rsid w:val="002F350D"/>
    <w:rsid w:val="002F4420"/>
    <w:rsid w:val="002F659B"/>
    <w:rsid w:val="0030198E"/>
    <w:rsid w:val="00303C52"/>
    <w:rsid w:val="003053F2"/>
    <w:rsid w:val="00307B18"/>
    <w:rsid w:val="00314AE3"/>
    <w:rsid w:val="00333542"/>
    <w:rsid w:val="00334189"/>
    <w:rsid w:val="00335BED"/>
    <w:rsid w:val="003419F3"/>
    <w:rsid w:val="00341D77"/>
    <w:rsid w:val="003436B2"/>
    <w:rsid w:val="00350F9F"/>
    <w:rsid w:val="003656C3"/>
    <w:rsid w:val="00365B57"/>
    <w:rsid w:val="00366353"/>
    <w:rsid w:val="00366D4B"/>
    <w:rsid w:val="00367D4C"/>
    <w:rsid w:val="00375C15"/>
    <w:rsid w:val="003775ED"/>
    <w:rsid w:val="003825D3"/>
    <w:rsid w:val="0038613B"/>
    <w:rsid w:val="003867AB"/>
    <w:rsid w:val="00393C8D"/>
    <w:rsid w:val="0039553D"/>
    <w:rsid w:val="003977A6"/>
    <w:rsid w:val="003A6A46"/>
    <w:rsid w:val="003C15FF"/>
    <w:rsid w:val="003D6E55"/>
    <w:rsid w:val="003E1F17"/>
    <w:rsid w:val="003F50D6"/>
    <w:rsid w:val="003F6B10"/>
    <w:rsid w:val="00400769"/>
    <w:rsid w:val="004062D9"/>
    <w:rsid w:val="004110BB"/>
    <w:rsid w:val="00423C76"/>
    <w:rsid w:val="00425DF7"/>
    <w:rsid w:val="00431EC6"/>
    <w:rsid w:val="0044552B"/>
    <w:rsid w:val="00452FB3"/>
    <w:rsid w:val="0047168F"/>
    <w:rsid w:val="004760B5"/>
    <w:rsid w:val="004842CC"/>
    <w:rsid w:val="0049217F"/>
    <w:rsid w:val="0049502C"/>
    <w:rsid w:val="00496299"/>
    <w:rsid w:val="004A0ECD"/>
    <w:rsid w:val="004A6B24"/>
    <w:rsid w:val="004C013D"/>
    <w:rsid w:val="004D0345"/>
    <w:rsid w:val="004D1F94"/>
    <w:rsid w:val="004D3ADF"/>
    <w:rsid w:val="004E70CF"/>
    <w:rsid w:val="00502D17"/>
    <w:rsid w:val="00505AD3"/>
    <w:rsid w:val="0051041A"/>
    <w:rsid w:val="005113BF"/>
    <w:rsid w:val="00515A34"/>
    <w:rsid w:val="00516738"/>
    <w:rsid w:val="005207A9"/>
    <w:rsid w:val="005226D5"/>
    <w:rsid w:val="0052579E"/>
    <w:rsid w:val="00527C3E"/>
    <w:rsid w:val="00533597"/>
    <w:rsid w:val="00551254"/>
    <w:rsid w:val="005516EE"/>
    <w:rsid w:val="005570AD"/>
    <w:rsid w:val="005573CD"/>
    <w:rsid w:val="005628D9"/>
    <w:rsid w:val="00573001"/>
    <w:rsid w:val="00575DA3"/>
    <w:rsid w:val="00575EA2"/>
    <w:rsid w:val="00586C0E"/>
    <w:rsid w:val="00590C4C"/>
    <w:rsid w:val="00591103"/>
    <w:rsid w:val="0059757A"/>
    <w:rsid w:val="005A1EE9"/>
    <w:rsid w:val="005B2AC3"/>
    <w:rsid w:val="005B31AA"/>
    <w:rsid w:val="005C2720"/>
    <w:rsid w:val="005C4B11"/>
    <w:rsid w:val="005D5BED"/>
    <w:rsid w:val="005E46C0"/>
    <w:rsid w:val="005E600F"/>
    <w:rsid w:val="005E685D"/>
    <w:rsid w:val="005F0D96"/>
    <w:rsid w:val="005F55C6"/>
    <w:rsid w:val="005F6293"/>
    <w:rsid w:val="005F74B4"/>
    <w:rsid w:val="00602EDC"/>
    <w:rsid w:val="00604701"/>
    <w:rsid w:val="00607200"/>
    <w:rsid w:val="00615655"/>
    <w:rsid w:val="00620FB1"/>
    <w:rsid w:val="0062149A"/>
    <w:rsid w:val="00640550"/>
    <w:rsid w:val="00640AFB"/>
    <w:rsid w:val="00641D68"/>
    <w:rsid w:val="006420A2"/>
    <w:rsid w:val="00642B82"/>
    <w:rsid w:val="0065426B"/>
    <w:rsid w:val="0065597D"/>
    <w:rsid w:val="0066303F"/>
    <w:rsid w:val="006655FE"/>
    <w:rsid w:val="0067538E"/>
    <w:rsid w:val="006763E9"/>
    <w:rsid w:val="006773AD"/>
    <w:rsid w:val="00680481"/>
    <w:rsid w:val="00680653"/>
    <w:rsid w:val="006817FF"/>
    <w:rsid w:val="00683D88"/>
    <w:rsid w:val="0068763C"/>
    <w:rsid w:val="006A499C"/>
    <w:rsid w:val="006A69F8"/>
    <w:rsid w:val="006A7749"/>
    <w:rsid w:val="006B0EBE"/>
    <w:rsid w:val="006B2A17"/>
    <w:rsid w:val="006B7874"/>
    <w:rsid w:val="006C0667"/>
    <w:rsid w:val="006E06C9"/>
    <w:rsid w:val="006F3F4A"/>
    <w:rsid w:val="0070388F"/>
    <w:rsid w:val="00724F8C"/>
    <w:rsid w:val="0074276E"/>
    <w:rsid w:val="00747C81"/>
    <w:rsid w:val="00750C95"/>
    <w:rsid w:val="00753C99"/>
    <w:rsid w:val="00771F78"/>
    <w:rsid w:val="00772D7C"/>
    <w:rsid w:val="00773F4B"/>
    <w:rsid w:val="007A39BC"/>
    <w:rsid w:val="007B6528"/>
    <w:rsid w:val="007D060C"/>
    <w:rsid w:val="007D6697"/>
    <w:rsid w:val="007D70D5"/>
    <w:rsid w:val="007E0C9D"/>
    <w:rsid w:val="007E440A"/>
    <w:rsid w:val="007E5F68"/>
    <w:rsid w:val="007F5293"/>
    <w:rsid w:val="00801E60"/>
    <w:rsid w:val="008073BB"/>
    <w:rsid w:val="00812663"/>
    <w:rsid w:val="00813661"/>
    <w:rsid w:val="00822810"/>
    <w:rsid w:val="00842F67"/>
    <w:rsid w:val="008604BB"/>
    <w:rsid w:val="008620A1"/>
    <w:rsid w:val="00867423"/>
    <w:rsid w:val="00873432"/>
    <w:rsid w:val="008877C5"/>
    <w:rsid w:val="0089784C"/>
    <w:rsid w:val="008A2FF8"/>
    <w:rsid w:val="008A38D3"/>
    <w:rsid w:val="008B4BB1"/>
    <w:rsid w:val="008B6D70"/>
    <w:rsid w:val="008C737E"/>
    <w:rsid w:val="008D2B8B"/>
    <w:rsid w:val="008D2DFB"/>
    <w:rsid w:val="008D6A3B"/>
    <w:rsid w:val="008E0411"/>
    <w:rsid w:val="008E2C3F"/>
    <w:rsid w:val="008E304E"/>
    <w:rsid w:val="008F5E20"/>
    <w:rsid w:val="008F7268"/>
    <w:rsid w:val="00904545"/>
    <w:rsid w:val="00915622"/>
    <w:rsid w:val="0092061A"/>
    <w:rsid w:val="00921A70"/>
    <w:rsid w:val="009226B4"/>
    <w:rsid w:val="0093148C"/>
    <w:rsid w:val="00932543"/>
    <w:rsid w:val="00940E06"/>
    <w:rsid w:val="00942900"/>
    <w:rsid w:val="00946DC0"/>
    <w:rsid w:val="009500D2"/>
    <w:rsid w:val="00950845"/>
    <w:rsid w:val="00950A34"/>
    <w:rsid w:val="00950C46"/>
    <w:rsid w:val="00970365"/>
    <w:rsid w:val="009843E9"/>
    <w:rsid w:val="00985A95"/>
    <w:rsid w:val="00985DDA"/>
    <w:rsid w:val="009A18EE"/>
    <w:rsid w:val="009C0034"/>
    <w:rsid w:val="009C217D"/>
    <w:rsid w:val="009C3036"/>
    <w:rsid w:val="009D12F4"/>
    <w:rsid w:val="009D6241"/>
    <w:rsid w:val="009F52A6"/>
    <w:rsid w:val="009F760E"/>
    <w:rsid w:val="00A022F6"/>
    <w:rsid w:val="00A1394A"/>
    <w:rsid w:val="00A2368C"/>
    <w:rsid w:val="00A45068"/>
    <w:rsid w:val="00A51FFD"/>
    <w:rsid w:val="00A60127"/>
    <w:rsid w:val="00A601A1"/>
    <w:rsid w:val="00A640FD"/>
    <w:rsid w:val="00A71E55"/>
    <w:rsid w:val="00A937E1"/>
    <w:rsid w:val="00AA0258"/>
    <w:rsid w:val="00AA11EE"/>
    <w:rsid w:val="00AA4CAB"/>
    <w:rsid w:val="00AA7F1C"/>
    <w:rsid w:val="00AB4153"/>
    <w:rsid w:val="00AC4892"/>
    <w:rsid w:val="00AE3FC7"/>
    <w:rsid w:val="00B14E27"/>
    <w:rsid w:val="00B26564"/>
    <w:rsid w:val="00B36481"/>
    <w:rsid w:val="00B37B36"/>
    <w:rsid w:val="00B401C3"/>
    <w:rsid w:val="00B42EF3"/>
    <w:rsid w:val="00B47706"/>
    <w:rsid w:val="00B52EC9"/>
    <w:rsid w:val="00B654BC"/>
    <w:rsid w:val="00B753A5"/>
    <w:rsid w:val="00B7721E"/>
    <w:rsid w:val="00B826A9"/>
    <w:rsid w:val="00B82E28"/>
    <w:rsid w:val="00B861E5"/>
    <w:rsid w:val="00B86445"/>
    <w:rsid w:val="00B953D9"/>
    <w:rsid w:val="00B95D28"/>
    <w:rsid w:val="00BA2B0A"/>
    <w:rsid w:val="00BA408B"/>
    <w:rsid w:val="00BA6F6B"/>
    <w:rsid w:val="00BB0F68"/>
    <w:rsid w:val="00BB1B0A"/>
    <w:rsid w:val="00BB21EC"/>
    <w:rsid w:val="00BB2688"/>
    <w:rsid w:val="00BD076B"/>
    <w:rsid w:val="00BD2DCD"/>
    <w:rsid w:val="00C01B5D"/>
    <w:rsid w:val="00C04D27"/>
    <w:rsid w:val="00C11BBA"/>
    <w:rsid w:val="00C26521"/>
    <w:rsid w:val="00C26964"/>
    <w:rsid w:val="00C27656"/>
    <w:rsid w:val="00C32DD3"/>
    <w:rsid w:val="00C37500"/>
    <w:rsid w:val="00C37BBC"/>
    <w:rsid w:val="00C470F1"/>
    <w:rsid w:val="00C55C36"/>
    <w:rsid w:val="00C65DCB"/>
    <w:rsid w:val="00C73CF1"/>
    <w:rsid w:val="00C80677"/>
    <w:rsid w:val="00C9000F"/>
    <w:rsid w:val="00CA02BD"/>
    <w:rsid w:val="00CB0503"/>
    <w:rsid w:val="00CB0E37"/>
    <w:rsid w:val="00CB4B55"/>
    <w:rsid w:val="00CC1DC5"/>
    <w:rsid w:val="00CC43F2"/>
    <w:rsid w:val="00CC6D7D"/>
    <w:rsid w:val="00CE005E"/>
    <w:rsid w:val="00CE01A7"/>
    <w:rsid w:val="00CE5541"/>
    <w:rsid w:val="00CF68DD"/>
    <w:rsid w:val="00D00626"/>
    <w:rsid w:val="00D01CFB"/>
    <w:rsid w:val="00D04ACB"/>
    <w:rsid w:val="00D22AF0"/>
    <w:rsid w:val="00D318BA"/>
    <w:rsid w:val="00D40C10"/>
    <w:rsid w:val="00D463B6"/>
    <w:rsid w:val="00D511C7"/>
    <w:rsid w:val="00D60C07"/>
    <w:rsid w:val="00D62778"/>
    <w:rsid w:val="00D70E51"/>
    <w:rsid w:val="00D7259C"/>
    <w:rsid w:val="00D75108"/>
    <w:rsid w:val="00D807F2"/>
    <w:rsid w:val="00D94D3D"/>
    <w:rsid w:val="00DA319B"/>
    <w:rsid w:val="00DA48C5"/>
    <w:rsid w:val="00DA5C6D"/>
    <w:rsid w:val="00DB18EA"/>
    <w:rsid w:val="00DB2D1E"/>
    <w:rsid w:val="00DB7D78"/>
    <w:rsid w:val="00DD01DC"/>
    <w:rsid w:val="00DD15A1"/>
    <w:rsid w:val="00DD52CF"/>
    <w:rsid w:val="00DE35EE"/>
    <w:rsid w:val="00DF22CA"/>
    <w:rsid w:val="00DF3647"/>
    <w:rsid w:val="00DF7352"/>
    <w:rsid w:val="00E00798"/>
    <w:rsid w:val="00E05089"/>
    <w:rsid w:val="00E0563B"/>
    <w:rsid w:val="00E53A0B"/>
    <w:rsid w:val="00E54AD0"/>
    <w:rsid w:val="00E566EC"/>
    <w:rsid w:val="00E706FC"/>
    <w:rsid w:val="00E7204C"/>
    <w:rsid w:val="00E87A1E"/>
    <w:rsid w:val="00E97998"/>
    <w:rsid w:val="00EA7A18"/>
    <w:rsid w:val="00EB06EF"/>
    <w:rsid w:val="00EB7EB9"/>
    <w:rsid w:val="00EC1093"/>
    <w:rsid w:val="00EC4196"/>
    <w:rsid w:val="00EC49FF"/>
    <w:rsid w:val="00EC7D65"/>
    <w:rsid w:val="00ED0B79"/>
    <w:rsid w:val="00ED7460"/>
    <w:rsid w:val="00EE07B2"/>
    <w:rsid w:val="00EE13BA"/>
    <w:rsid w:val="00EE7F75"/>
    <w:rsid w:val="00F03AF0"/>
    <w:rsid w:val="00F043E7"/>
    <w:rsid w:val="00F306DB"/>
    <w:rsid w:val="00F34DF0"/>
    <w:rsid w:val="00F35351"/>
    <w:rsid w:val="00F41BDD"/>
    <w:rsid w:val="00F519C9"/>
    <w:rsid w:val="00F57199"/>
    <w:rsid w:val="00F644F0"/>
    <w:rsid w:val="00F64B5B"/>
    <w:rsid w:val="00F67377"/>
    <w:rsid w:val="00F7186F"/>
    <w:rsid w:val="00F7706A"/>
    <w:rsid w:val="00F80A73"/>
    <w:rsid w:val="00F84CB0"/>
    <w:rsid w:val="00F97EDF"/>
    <w:rsid w:val="00FB0135"/>
    <w:rsid w:val="00FB7356"/>
    <w:rsid w:val="00FC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B4DEB2AB-0F44-41DA-B58A-5C9F6102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307E"/>
  </w:style>
  <w:style w:type="paragraph" w:styleId="Fuzeile">
    <w:name w:val="footer"/>
    <w:basedOn w:val="Standard"/>
    <w:link w:val="FuzeileZchn"/>
    <w:uiPriority w:val="99"/>
    <w:unhideWhenUsed/>
    <w:rsid w:val="001830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307E"/>
  </w:style>
  <w:style w:type="character" w:styleId="Kommentarzeichen">
    <w:name w:val="annotation reference"/>
    <w:basedOn w:val="Absatz-Standardschriftart"/>
    <w:uiPriority w:val="99"/>
    <w:semiHidden/>
    <w:unhideWhenUsed/>
    <w:rsid w:val="009F52A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52A6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52A6"/>
    <w:rPr>
      <w:rFonts w:ascii="Arial" w:hAnsi="Arial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2A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02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9C303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C3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0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C0973-8259-48A7-82D9-A0CEBF06D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Heinz</dc:creator>
  <cp:lastModifiedBy>Seifferth Enrico</cp:lastModifiedBy>
  <cp:revision>3</cp:revision>
  <cp:lastPrinted>2019-07-22T09:02:00Z</cp:lastPrinted>
  <dcterms:created xsi:type="dcterms:W3CDTF">2022-05-31T10:40:00Z</dcterms:created>
  <dcterms:modified xsi:type="dcterms:W3CDTF">2022-07-18T08:52:00Z</dcterms:modified>
</cp:coreProperties>
</file>