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3036" w:rsidRPr="00A937E1" w:rsidRDefault="000E36C0" w:rsidP="000E36C0">
      <w:pPr>
        <w:tabs>
          <w:tab w:val="left" w:pos="5400"/>
        </w:tabs>
        <w:spacing w:after="120" w:line="360" w:lineRule="auto"/>
        <w:jc w:val="center"/>
        <w:rPr>
          <w:rFonts w:ascii="Arial" w:hAnsi="Arial" w:cs="Arial"/>
          <w:b/>
          <w:i/>
          <w:sz w:val="28"/>
          <w:szCs w:val="28"/>
        </w:rPr>
      </w:pPr>
      <w:proofErr w:type="spellStart"/>
      <w:r w:rsidRPr="00A937E1">
        <w:rPr>
          <w:rFonts w:ascii="Arial" w:hAnsi="Arial" w:cs="Arial"/>
          <w:b/>
          <w:i/>
          <w:sz w:val="28"/>
          <w:szCs w:val="28"/>
        </w:rPr>
        <w:t>AwSV</w:t>
      </w:r>
      <w:proofErr w:type="spellEnd"/>
      <w:r w:rsidRPr="00A937E1">
        <w:rPr>
          <w:rFonts w:ascii="Arial" w:hAnsi="Arial" w:cs="Arial"/>
          <w:b/>
          <w:i/>
          <w:sz w:val="28"/>
          <w:szCs w:val="28"/>
        </w:rPr>
        <w:t>-Anlagendokumentation</w:t>
      </w:r>
      <w:r w:rsidR="004A0ECD">
        <w:rPr>
          <w:rFonts w:ascii="Arial" w:hAnsi="Arial" w:cs="Arial"/>
          <w:b/>
          <w:i/>
          <w:sz w:val="28"/>
          <w:szCs w:val="28"/>
        </w:rPr>
        <w:t xml:space="preserve"> HBV 1</w:t>
      </w:r>
    </w:p>
    <w:p w:rsidR="00A937E1" w:rsidRDefault="00E97998" w:rsidP="00DB18EA">
      <w:pPr>
        <w:spacing w:after="120"/>
        <w:rPr>
          <w:rFonts w:ascii="Arial" w:hAnsi="Arial" w:cs="Arial"/>
          <w:b/>
          <w:i/>
          <w:sz w:val="24"/>
          <w:szCs w:val="24"/>
        </w:rPr>
      </w:pPr>
      <w:r>
        <w:rPr>
          <w:rFonts w:ascii="Arial" w:hAnsi="Arial" w:cs="Arial"/>
          <w:b/>
          <w:i/>
          <w:sz w:val="24"/>
          <w:szCs w:val="24"/>
        </w:rPr>
        <w:t xml:space="preserve">Anlagentyp: </w:t>
      </w:r>
      <w:r>
        <w:rPr>
          <w:rFonts w:ascii="Arial" w:hAnsi="Arial" w:cs="Arial"/>
          <w:b/>
          <w:i/>
          <w:sz w:val="24"/>
          <w:szCs w:val="24"/>
        </w:rPr>
        <w:br/>
      </w:r>
      <w:r w:rsidR="000E36C0" w:rsidRPr="00367D4C">
        <w:rPr>
          <w:rFonts w:ascii="Arial" w:hAnsi="Arial" w:cs="Arial"/>
          <w:b/>
          <w:i/>
          <w:sz w:val="24"/>
          <w:szCs w:val="24"/>
        </w:rPr>
        <w:t xml:space="preserve">Anlage </w:t>
      </w:r>
      <w:r w:rsidR="005C2720">
        <w:rPr>
          <w:rFonts w:ascii="Arial" w:hAnsi="Arial" w:cs="Arial"/>
          <w:b/>
          <w:i/>
          <w:sz w:val="24"/>
          <w:szCs w:val="24"/>
        </w:rPr>
        <w:t xml:space="preserve">zur Herstellung, zum Behandeln oder zur Verwendung </w:t>
      </w:r>
      <w:r w:rsidR="00CB0E37">
        <w:rPr>
          <w:rFonts w:ascii="Arial" w:hAnsi="Arial" w:cs="Arial"/>
          <w:b/>
          <w:i/>
          <w:sz w:val="24"/>
          <w:szCs w:val="24"/>
        </w:rPr>
        <w:t xml:space="preserve">flüssiger </w:t>
      </w:r>
      <w:r w:rsidR="005C2720">
        <w:rPr>
          <w:rFonts w:ascii="Arial" w:hAnsi="Arial" w:cs="Arial"/>
          <w:b/>
          <w:i/>
          <w:sz w:val="24"/>
          <w:szCs w:val="24"/>
        </w:rPr>
        <w:t>wassergefährdender</w:t>
      </w:r>
      <w:r>
        <w:rPr>
          <w:rFonts w:ascii="Arial" w:hAnsi="Arial" w:cs="Arial"/>
          <w:b/>
          <w:i/>
          <w:sz w:val="24"/>
          <w:szCs w:val="24"/>
        </w:rPr>
        <w:t xml:space="preserve"> Stoffe</w:t>
      </w:r>
      <w:r w:rsidR="005C2720">
        <w:rPr>
          <w:rFonts w:ascii="Arial" w:hAnsi="Arial" w:cs="Arial"/>
          <w:b/>
          <w:i/>
          <w:sz w:val="24"/>
          <w:szCs w:val="24"/>
        </w:rPr>
        <w:t xml:space="preserve"> (HBV-Anlage)</w:t>
      </w:r>
      <w:r w:rsidR="005C2720">
        <w:rPr>
          <w:rFonts w:ascii="Arial" w:hAnsi="Arial" w:cs="Arial"/>
          <w:b/>
          <w:i/>
          <w:sz w:val="24"/>
          <w:szCs w:val="24"/>
        </w:rPr>
        <w:br/>
      </w:r>
      <w:r w:rsidR="00DA48C5">
        <w:rPr>
          <w:rFonts w:ascii="Arial" w:hAnsi="Arial" w:cs="Arial"/>
          <w:b/>
          <w:i/>
          <w:sz w:val="24"/>
          <w:szCs w:val="24"/>
        </w:rPr>
        <w:t xml:space="preserve">HBV-Anlage </w:t>
      </w:r>
      <w:r w:rsidR="004A0ECD">
        <w:rPr>
          <w:rFonts w:ascii="Arial" w:hAnsi="Arial" w:cs="Arial"/>
          <w:b/>
          <w:i/>
          <w:sz w:val="24"/>
          <w:szCs w:val="24"/>
        </w:rPr>
        <w:t>Typ „Chemie/Galvanik“</w:t>
      </w:r>
    </w:p>
    <w:p w:rsidR="00EC1093" w:rsidRDefault="00EC1093" w:rsidP="00EC1093">
      <w:pPr>
        <w:pBdr>
          <w:top w:val="single" w:sz="4" w:space="1" w:color="auto"/>
        </w:pBdr>
        <w:spacing w:after="120"/>
        <w:rPr>
          <w:rFonts w:ascii="Arial" w:hAnsi="Arial" w:cs="Arial"/>
          <w:i/>
          <w:sz w:val="20"/>
          <w:szCs w:val="20"/>
        </w:rPr>
      </w:pPr>
      <w:r w:rsidRPr="00C470F1">
        <w:rPr>
          <w:rFonts w:ascii="Arial" w:hAnsi="Arial" w:cs="Arial"/>
          <w:i/>
          <w:sz w:val="20"/>
          <w:szCs w:val="20"/>
        </w:rPr>
        <w:t>Erl</w:t>
      </w:r>
      <w:r>
        <w:rPr>
          <w:rFonts w:ascii="Arial" w:hAnsi="Arial" w:cs="Arial"/>
          <w:i/>
          <w:sz w:val="20"/>
          <w:szCs w:val="20"/>
        </w:rPr>
        <w:t xml:space="preserve">äuterung: Bei HBV-Anlagen kann es sich um </w:t>
      </w:r>
      <w:r w:rsidR="00A937E1">
        <w:rPr>
          <w:rFonts w:ascii="Arial" w:hAnsi="Arial" w:cs="Arial"/>
          <w:i/>
          <w:sz w:val="20"/>
          <w:szCs w:val="20"/>
        </w:rPr>
        <w:t>sehr verschiedenartige Anlagentypen handeln. Die Vorlage „Typ Chemie</w:t>
      </w:r>
      <w:r w:rsidR="004A0ECD">
        <w:rPr>
          <w:rFonts w:ascii="Arial" w:hAnsi="Arial" w:cs="Arial"/>
          <w:i/>
          <w:sz w:val="20"/>
          <w:szCs w:val="20"/>
        </w:rPr>
        <w:t>/Galvanik</w:t>
      </w:r>
      <w:r w:rsidR="00A937E1">
        <w:rPr>
          <w:rFonts w:ascii="Arial" w:hAnsi="Arial" w:cs="Arial"/>
          <w:i/>
          <w:sz w:val="20"/>
          <w:szCs w:val="20"/>
        </w:rPr>
        <w:t xml:space="preserve">“ kann bei Prozessanlagen der Chemischen Industrie, </w:t>
      </w:r>
      <w:r w:rsidR="004A0ECD">
        <w:rPr>
          <w:rFonts w:ascii="Arial" w:hAnsi="Arial" w:cs="Arial"/>
          <w:i/>
          <w:sz w:val="20"/>
          <w:szCs w:val="20"/>
        </w:rPr>
        <w:t xml:space="preserve">bei Galvanik- und Reinigungsbädern, </w:t>
      </w:r>
      <w:r w:rsidR="00A937E1">
        <w:rPr>
          <w:rFonts w:ascii="Arial" w:hAnsi="Arial" w:cs="Arial"/>
          <w:i/>
          <w:sz w:val="20"/>
          <w:szCs w:val="20"/>
        </w:rPr>
        <w:t>bei Mischanlagen z.B. bei der Farbenherstellung oder Kautschukverarbeitung verwendet werden</w:t>
      </w:r>
      <w:r w:rsidR="00496299">
        <w:rPr>
          <w:rFonts w:ascii="Arial" w:hAnsi="Arial" w:cs="Arial"/>
          <w:i/>
          <w:sz w:val="20"/>
          <w:szCs w:val="20"/>
        </w:rPr>
        <w:t>.</w:t>
      </w:r>
    </w:p>
    <w:p w:rsidR="00CB0E37" w:rsidRPr="003775ED" w:rsidRDefault="00CB0E37" w:rsidP="004A0ECD">
      <w:pPr>
        <w:tabs>
          <w:tab w:val="left" w:pos="708"/>
          <w:tab w:val="left" w:pos="1416"/>
          <w:tab w:val="left" w:pos="2124"/>
          <w:tab w:val="left" w:pos="2832"/>
          <w:tab w:val="left" w:pos="3540"/>
          <w:tab w:val="left" w:pos="4248"/>
          <w:tab w:val="left" w:pos="4956"/>
          <w:tab w:val="left" w:pos="5664"/>
          <w:tab w:val="left" w:pos="6412"/>
        </w:tabs>
        <w:spacing w:after="120"/>
        <w:rPr>
          <w:rFonts w:ascii="Arial" w:hAnsi="Arial" w:cs="Arial"/>
          <w:b/>
          <w:i/>
        </w:rPr>
      </w:pPr>
      <w:r w:rsidRPr="003775ED">
        <w:rPr>
          <w:rFonts w:ascii="Arial" w:hAnsi="Arial" w:cs="Arial"/>
          <w:b/>
          <w:i/>
        </w:rPr>
        <w:tab/>
      </w:r>
      <w:sdt>
        <w:sdtPr>
          <w:rPr>
            <w:rFonts w:ascii="Arial" w:eastAsia="Arial" w:hAnsi="Arial" w:cs="Arial"/>
            <w:spacing w:val="-1"/>
          </w:rPr>
          <w:id w:val="1860696357"/>
          <w14:checkbox>
            <w14:checked w14:val="0"/>
            <w14:checkedState w14:val="2612" w14:font="MS Gothic"/>
            <w14:uncheckedState w14:val="2610" w14:font="MS Gothic"/>
          </w14:checkbox>
        </w:sdtPr>
        <w:sdtEndPr/>
        <w:sdtContent>
          <w:r w:rsidRPr="003775ED">
            <w:rPr>
              <w:rFonts w:ascii="MS Gothic" w:eastAsia="MS Gothic" w:hAnsi="MS Gothic" w:cs="Arial" w:hint="eastAsia"/>
              <w:spacing w:val="-1"/>
            </w:rPr>
            <w:t>☐</w:t>
          </w:r>
        </w:sdtContent>
      </w:sdt>
      <w:r w:rsidRPr="003775ED">
        <w:rPr>
          <w:rFonts w:ascii="Arial" w:hAnsi="Arial" w:cs="Arial"/>
        </w:rPr>
        <w:t xml:space="preserve"> </w:t>
      </w:r>
      <w:r w:rsidRPr="003775ED">
        <w:rPr>
          <w:rFonts w:ascii="Arial" w:hAnsi="Arial" w:cs="Arial"/>
          <w:b/>
          <w:i/>
        </w:rPr>
        <w:t>mit einer zur Anlage gehörigen Abfüllfläche</w:t>
      </w:r>
    </w:p>
    <w:p w:rsidR="004A0ECD" w:rsidRDefault="004A0ECD" w:rsidP="002459A5">
      <w:pPr>
        <w:tabs>
          <w:tab w:val="left" w:pos="708"/>
          <w:tab w:val="left" w:pos="1416"/>
          <w:tab w:val="left" w:pos="2124"/>
          <w:tab w:val="left" w:pos="2832"/>
          <w:tab w:val="left" w:pos="3540"/>
          <w:tab w:val="left" w:pos="4248"/>
          <w:tab w:val="left" w:pos="4956"/>
          <w:tab w:val="left" w:pos="5664"/>
        </w:tabs>
        <w:spacing w:after="120"/>
        <w:ind w:left="709"/>
        <w:rPr>
          <w:rFonts w:ascii="Arial" w:hAnsi="Arial" w:cs="Arial"/>
          <w:i/>
          <w:sz w:val="20"/>
          <w:szCs w:val="20"/>
        </w:rPr>
      </w:pPr>
      <w:r w:rsidRPr="004A0ECD">
        <w:rPr>
          <w:rFonts w:ascii="Arial" w:hAnsi="Arial" w:cs="Arial"/>
          <w:i/>
          <w:sz w:val="20"/>
          <w:szCs w:val="20"/>
        </w:rPr>
        <w:t xml:space="preserve">Erläuterung: Flächen, von denen aus die HBV-Anlage </w:t>
      </w:r>
      <w:r w:rsidRPr="004A0ECD">
        <w:rPr>
          <w:rFonts w:ascii="Arial" w:hAnsi="Arial" w:cs="Arial"/>
          <w:i/>
          <w:sz w:val="20"/>
          <w:szCs w:val="20"/>
          <w:u w:val="single"/>
        </w:rPr>
        <w:t>befüllt</w:t>
      </w:r>
      <w:r w:rsidRPr="004A0ECD">
        <w:rPr>
          <w:rFonts w:ascii="Arial" w:hAnsi="Arial" w:cs="Arial"/>
          <w:i/>
          <w:sz w:val="20"/>
          <w:szCs w:val="20"/>
        </w:rPr>
        <w:t xml:space="preserve"> werden, sind gemäß § 14 Abs. 5 Teil der Anlage (Befüllung, nicht Entleerung), sofern es keine ei</w:t>
      </w:r>
      <w:r w:rsidR="00B52EC9">
        <w:rPr>
          <w:rFonts w:ascii="Arial" w:hAnsi="Arial" w:cs="Arial"/>
          <w:i/>
          <w:sz w:val="20"/>
          <w:szCs w:val="20"/>
        </w:rPr>
        <w:t xml:space="preserve">genständigen Abfüllanlagen sind </w:t>
      </w:r>
      <w:r w:rsidR="00B52EC9" w:rsidRPr="007D2543">
        <w:rPr>
          <w:rFonts w:ascii="Arial" w:hAnsi="Arial" w:cs="Arial"/>
          <w:i/>
          <w:sz w:val="20"/>
          <w:szCs w:val="20"/>
        </w:rPr>
        <w:t xml:space="preserve">(eigenständig </w:t>
      </w:r>
      <w:r w:rsidR="00B52EC9">
        <w:rPr>
          <w:rFonts w:ascii="Arial" w:hAnsi="Arial" w:cs="Arial"/>
          <w:i/>
          <w:sz w:val="20"/>
          <w:szCs w:val="20"/>
        </w:rPr>
        <w:t>ist</w:t>
      </w:r>
      <w:r w:rsidR="00B52EC9" w:rsidRPr="007D2543">
        <w:rPr>
          <w:rFonts w:ascii="Arial" w:hAnsi="Arial" w:cs="Arial"/>
          <w:i/>
          <w:sz w:val="20"/>
          <w:szCs w:val="20"/>
        </w:rPr>
        <w:t xml:space="preserve"> z.B. </w:t>
      </w:r>
      <w:r w:rsidR="00B52EC9">
        <w:rPr>
          <w:rFonts w:ascii="Arial" w:hAnsi="Arial" w:cs="Arial"/>
          <w:i/>
          <w:sz w:val="20"/>
          <w:szCs w:val="20"/>
        </w:rPr>
        <w:t xml:space="preserve">eine </w:t>
      </w:r>
      <w:proofErr w:type="spellStart"/>
      <w:r w:rsidR="00B52EC9" w:rsidRPr="007D2543">
        <w:rPr>
          <w:rFonts w:ascii="Arial" w:hAnsi="Arial" w:cs="Arial"/>
          <w:i/>
          <w:sz w:val="20"/>
          <w:szCs w:val="20"/>
        </w:rPr>
        <w:t>Befüllfläche</w:t>
      </w:r>
      <w:proofErr w:type="spellEnd"/>
      <w:r w:rsidR="00B52EC9" w:rsidRPr="007D2543">
        <w:rPr>
          <w:rFonts w:ascii="Arial" w:hAnsi="Arial" w:cs="Arial"/>
          <w:i/>
          <w:sz w:val="20"/>
          <w:szCs w:val="20"/>
        </w:rPr>
        <w:t xml:space="preserve"> für mehrere </w:t>
      </w:r>
      <w:r w:rsidR="00B52EC9">
        <w:rPr>
          <w:rFonts w:ascii="Arial" w:hAnsi="Arial" w:cs="Arial"/>
          <w:i/>
          <w:sz w:val="20"/>
          <w:szCs w:val="20"/>
        </w:rPr>
        <w:t>Anlagen</w:t>
      </w:r>
      <w:r w:rsidR="00B52EC9" w:rsidRPr="007D2543">
        <w:rPr>
          <w:rFonts w:ascii="Arial" w:hAnsi="Arial" w:cs="Arial"/>
          <w:i/>
          <w:sz w:val="20"/>
          <w:szCs w:val="20"/>
        </w:rPr>
        <w:t>).</w:t>
      </w:r>
    </w:p>
    <w:p w:rsidR="004A0ECD" w:rsidRPr="004A0ECD" w:rsidRDefault="004A0ECD" w:rsidP="002459A5">
      <w:pPr>
        <w:tabs>
          <w:tab w:val="left" w:pos="708"/>
          <w:tab w:val="left" w:pos="1416"/>
          <w:tab w:val="left" w:pos="2124"/>
          <w:tab w:val="left" w:pos="2832"/>
          <w:tab w:val="left" w:pos="3540"/>
          <w:tab w:val="left" w:pos="4248"/>
          <w:tab w:val="left" w:pos="4956"/>
          <w:tab w:val="left" w:pos="5664"/>
        </w:tabs>
        <w:spacing w:after="120"/>
        <w:ind w:left="709"/>
        <w:rPr>
          <w:rFonts w:ascii="Arial" w:hAnsi="Arial" w:cs="Arial"/>
          <w:i/>
          <w:sz w:val="20"/>
          <w:szCs w:val="20"/>
        </w:rPr>
      </w:pPr>
      <w:r>
        <w:rPr>
          <w:rFonts w:ascii="Arial" w:hAnsi="Arial" w:cs="Arial"/>
          <w:i/>
          <w:sz w:val="20"/>
          <w:szCs w:val="20"/>
        </w:rPr>
        <w:t>Bei der Befüllung von ortsbeweglichen Behältern, Transportverpackungen</w:t>
      </w:r>
      <w:r w:rsidR="00B52EC9">
        <w:rPr>
          <w:rFonts w:ascii="Arial" w:hAnsi="Arial" w:cs="Arial"/>
          <w:i/>
          <w:sz w:val="20"/>
          <w:szCs w:val="20"/>
        </w:rPr>
        <w:t>, TKW</w:t>
      </w:r>
      <w:r>
        <w:rPr>
          <w:rFonts w:ascii="Arial" w:hAnsi="Arial" w:cs="Arial"/>
          <w:i/>
          <w:sz w:val="20"/>
          <w:szCs w:val="20"/>
        </w:rPr>
        <w:t xml:space="preserve"> o.ä. </w:t>
      </w:r>
      <w:r w:rsidRPr="004A0ECD">
        <w:rPr>
          <w:rFonts w:ascii="Arial" w:hAnsi="Arial" w:cs="Arial"/>
          <w:i/>
          <w:sz w:val="20"/>
          <w:szCs w:val="20"/>
          <w:u w:val="single"/>
        </w:rPr>
        <w:t>aus</w:t>
      </w:r>
      <w:r>
        <w:rPr>
          <w:rFonts w:ascii="Arial" w:hAnsi="Arial" w:cs="Arial"/>
          <w:i/>
          <w:sz w:val="20"/>
          <w:szCs w:val="20"/>
        </w:rPr>
        <w:t xml:space="preserve"> der HBV-Anlage handelt es sich i.d.R. um eigenständige Abfüllanlagen.</w:t>
      </w:r>
    </w:p>
    <w:p w:rsidR="00CB0E37" w:rsidRPr="003775ED" w:rsidRDefault="00CB0E37" w:rsidP="00CB0E37">
      <w:pPr>
        <w:spacing w:after="120"/>
        <w:rPr>
          <w:rFonts w:ascii="Arial" w:hAnsi="Arial" w:cs="Arial"/>
          <w:b/>
          <w:i/>
        </w:rPr>
      </w:pPr>
      <w:r w:rsidRPr="003775ED">
        <w:rPr>
          <w:rFonts w:ascii="Arial" w:hAnsi="Arial" w:cs="Arial"/>
          <w:b/>
          <w:i/>
        </w:rPr>
        <w:tab/>
      </w:r>
      <w:sdt>
        <w:sdtPr>
          <w:rPr>
            <w:rFonts w:ascii="Arial" w:eastAsia="Arial" w:hAnsi="Arial" w:cs="Arial"/>
            <w:spacing w:val="-1"/>
          </w:rPr>
          <w:id w:val="-367299217"/>
          <w14:checkbox>
            <w14:checked w14:val="0"/>
            <w14:checkedState w14:val="2612" w14:font="MS Gothic"/>
            <w14:uncheckedState w14:val="2610" w14:font="MS Gothic"/>
          </w14:checkbox>
        </w:sdtPr>
        <w:sdtEndPr/>
        <w:sdtContent>
          <w:r w:rsidRPr="003775ED">
            <w:rPr>
              <w:rFonts w:ascii="MS Gothic" w:eastAsia="MS Gothic" w:hAnsi="MS Gothic" w:cs="Arial" w:hint="eastAsia"/>
              <w:spacing w:val="-1"/>
            </w:rPr>
            <w:t>☐</w:t>
          </w:r>
        </w:sdtContent>
      </w:sdt>
      <w:r w:rsidRPr="003775ED">
        <w:rPr>
          <w:rFonts w:ascii="Arial" w:hAnsi="Arial" w:cs="Arial"/>
        </w:rPr>
        <w:t xml:space="preserve"> </w:t>
      </w:r>
      <w:r w:rsidR="00022E62" w:rsidRPr="003775ED">
        <w:rPr>
          <w:rFonts w:ascii="Arial" w:hAnsi="Arial" w:cs="Arial"/>
          <w:b/>
          <w:i/>
        </w:rPr>
        <w:t>ohne eine zur Anlage gehörige</w:t>
      </w:r>
      <w:r w:rsidRPr="003775ED">
        <w:rPr>
          <w:rFonts w:ascii="Arial" w:hAnsi="Arial" w:cs="Arial"/>
          <w:b/>
          <w:i/>
        </w:rPr>
        <w:t xml:space="preserve"> Abfüllfläche</w:t>
      </w:r>
    </w:p>
    <w:p w:rsidR="000E36C0" w:rsidRPr="00367D4C" w:rsidRDefault="000E36C0" w:rsidP="00CB0E37">
      <w:pPr>
        <w:pStyle w:val="Listenabsatz"/>
        <w:numPr>
          <w:ilvl w:val="0"/>
          <w:numId w:val="4"/>
        </w:numPr>
        <w:pBdr>
          <w:top w:val="single" w:sz="4" w:space="1" w:color="auto"/>
        </w:pBdr>
        <w:tabs>
          <w:tab w:val="left" w:pos="5400"/>
        </w:tabs>
        <w:spacing w:after="120"/>
        <w:rPr>
          <w:rFonts w:ascii="Arial" w:hAnsi="Arial" w:cs="Arial"/>
          <w:b/>
          <w:i/>
        </w:rPr>
      </w:pPr>
      <w:r w:rsidRPr="00367D4C">
        <w:rPr>
          <w:rFonts w:ascii="Arial" w:hAnsi="Arial" w:cs="Arial"/>
          <w:b/>
          <w:i/>
        </w:rPr>
        <w:t>Allgemeines</w:t>
      </w:r>
    </w:p>
    <w:p w:rsidR="0067538E" w:rsidRPr="00367D4C" w:rsidRDefault="0067538E" w:rsidP="00CB0E37">
      <w:pPr>
        <w:pStyle w:val="Listenabsatz"/>
        <w:numPr>
          <w:ilvl w:val="1"/>
          <w:numId w:val="4"/>
        </w:numPr>
        <w:pBdr>
          <w:top w:val="single" w:sz="4" w:space="1" w:color="auto"/>
        </w:pBdr>
        <w:tabs>
          <w:tab w:val="left" w:pos="5400"/>
        </w:tabs>
        <w:spacing w:after="120"/>
        <w:ind w:left="851" w:hanging="567"/>
        <w:rPr>
          <w:rFonts w:ascii="Arial" w:hAnsi="Arial" w:cs="Arial"/>
          <w:b/>
          <w:i/>
        </w:rPr>
      </w:pPr>
      <w:r w:rsidRPr="00367D4C">
        <w:rPr>
          <w:rFonts w:ascii="Arial" w:hAnsi="Arial" w:cs="Arial"/>
          <w:b/>
          <w:i/>
        </w:rPr>
        <w:t>Betriebliche Anlagenbezeichnung</w:t>
      </w:r>
    </w:p>
    <w:p w:rsidR="00367D4C" w:rsidRPr="005B2AC3" w:rsidRDefault="00367D4C" w:rsidP="00DB18EA">
      <w:pPr>
        <w:tabs>
          <w:tab w:val="left" w:pos="5400"/>
        </w:tabs>
        <w:spacing w:after="120"/>
        <w:ind w:left="851"/>
        <w:rPr>
          <w:rFonts w:ascii="Arial" w:hAnsi="Arial" w:cs="Arial"/>
          <w:color w:val="0000CC"/>
        </w:rPr>
      </w:pPr>
    </w:p>
    <w:p w:rsidR="0067538E" w:rsidRPr="00367D4C" w:rsidRDefault="0067538E" w:rsidP="00CB0E37">
      <w:pPr>
        <w:pStyle w:val="Listenabsatz"/>
        <w:numPr>
          <w:ilvl w:val="1"/>
          <w:numId w:val="4"/>
        </w:numPr>
        <w:pBdr>
          <w:top w:val="single" w:sz="4" w:space="1" w:color="auto"/>
        </w:pBdr>
        <w:tabs>
          <w:tab w:val="left" w:pos="5400"/>
        </w:tabs>
        <w:spacing w:after="120"/>
        <w:ind w:left="851" w:hanging="567"/>
        <w:rPr>
          <w:rFonts w:ascii="Arial" w:hAnsi="Arial" w:cs="Arial"/>
          <w:b/>
          <w:i/>
        </w:rPr>
      </w:pPr>
      <w:proofErr w:type="spellStart"/>
      <w:r w:rsidRPr="00367D4C">
        <w:rPr>
          <w:rFonts w:ascii="Arial" w:hAnsi="Arial" w:cs="Arial"/>
          <w:b/>
          <w:i/>
        </w:rPr>
        <w:t>AwSV</w:t>
      </w:r>
      <w:proofErr w:type="spellEnd"/>
      <w:r w:rsidRPr="00367D4C">
        <w:rPr>
          <w:rFonts w:ascii="Arial" w:hAnsi="Arial" w:cs="Arial"/>
          <w:b/>
          <w:i/>
        </w:rPr>
        <w:t>-Anlagenkataster-Nr. (optional)</w:t>
      </w:r>
    </w:p>
    <w:p w:rsidR="00367D4C" w:rsidRPr="005B2AC3" w:rsidRDefault="00367D4C" w:rsidP="00DB18EA">
      <w:pPr>
        <w:tabs>
          <w:tab w:val="left" w:pos="5400"/>
        </w:tabs>
        <w:spacing w:after="120"/>
        <w:ind w:left="851"/>
        <w:rPr>
          <w:rFonts w:ascii="Arial" w:hAnsi="Arial" w:cs="Arial"/>
          <w:color w:val="0000CC"/>
        </w:rPr>
      </w:pPr>
    </w:p>
    <w:p w:rsidR="0067538E" w:rsidRPr="00367D4C" w:rsidRDefault="0067538E" w:rsidP="00CB0E37">
      <w:pPr>
        <w:pStyle w:val="Listenabsatz"/>
        <w:numPr>
          <w:ilvl w:val="1"/>
          <w:numId w:val="4"/>
        </w:numPr>
        <w:pBdr>
          <w:top w:val="single" w:sz="4" w:space="1" w:color="auto"/>
        </w:pBdr>
        <w:tabs>
          <w:tab w:val="left" w:pos="5400"/>
        </w:tabs>
        <w:spacing w:after="120"/>
        <w:ind w:left="851" w:hanging="567"/>
        <w:rPr>
          <w:rFonts w:ascii="Arial" w:hAnsi="Arial" w:cs="Arial"/>
          <w:b/>
          <w:i/>
        </w:rPr>
      </w:pPr>
      <w:r w:rsidRPr="00367D4C">
        <w:rPr>
          <w:rFonts w:ascii="Arial" w:hAnsi="Arial" w:cs="Arial"/>
          <w:b/>
          <w:i/>
        </w:rPr>
        <w:t>Betriebseinheiten-Nr. (optional)</w:t>
      </w:r>
    </w:p>
    <w:p w:rsidR="00367D4C" w:rsidRPr="005B2AC3" w:rsidRDefault="00367D4C" w:rsidP="00DB18EA">
      <w:pPr>
        <w:tabs>
          <w:tab w:val="left" w:pos="5400"/>
        </w:tabs>
        <w:spacing w:after="120"/>
        <w:ind w:left="851"/>
        <w:rPr>
          <w:rFonts w:ascii="Arial" w:hAnsi="Arial" w:cs="Arial"/>
          <w:color w:val="0000CC"/>
        </w:rPr>
      </w:pPr>
    </w:p>
    <w:p w:rsidR="0067538E" w:rsidRDefault="0067538E" w:rsidP="00CB0E37">
      <w:pPr>
        <w:pStyle w:val="Listenabsatz"/>
        <w:numPr>
          <w:ilvl w:val="1"/>
          <w:numId w:val="4"/>
        </w:numPr>
        <w:pBdr>
          <w:top w:val="single" w:sz="4" w:space="1" w:color="auto"/>
        </w:pBdr>
        <w:tabs>
          <w:tab w:val="left" w:pos="5400"/>
        </w:tabs>
        <w:spacing w:after="120"/>
        <w:ind w:left="851" w:hanging="567"/>
        <w:rPr>
          <w:rFonts w:ascii="Arial" w:hAnsi="Arial" w:cs="Arial"/>
          <w:b/>
          <w:i/>
        </w:rPr>
      </w:pPr>
      <w:r w:rsidRPr="00367D4C">
        <w:rPr>
          <w:rFonts w:ascii="Arial" w:hAnsi="Arial" w:cs="Arial"/>
          <w:b/>
          <w:i/>
        </w:rPr>
        <w:t xml:space="preserve">Lage im </w:t>
      </w:r>
      <w:r w:rsidR="00867423">
        <w:rPr>
          <w:rFonts w:ascii="Arial" w:hAnsi="Arial" w:cs="Arial"/>
          <w:b/>
          <w:i/>
        </w:rPr>
        <w:t>Werk</w:t>
      </w:r>
    </w:p>
    <w:p w:rsidR="006C0667" w:rsidRPr="006C0667" w:rsidRDefault="006C0667" w:rsidP="00DB18EA">
      <w:pPr>
        <w:tabs>
          <w:tab w:val="left" w:pos="5400"/>
        </w:tabs>
        <w:spacing w:after="120"/>
        <w:ind w:left="851"/>
        <w:rPr>
          <w:rFonts w:ascii="Arial" w:hAnsi="Arial" w:cs="Arial"/>
          <w:color w:val="0000CC"/>
        </w:rPr>
      </w:pPr>
    </w:p>
    <w:p w:rsidR="00367D4C" w:rsidRPr="00425DF7" w:rsidRDefault="00193BE6" w:rsidP="00DB18EA">
      <w:pPr>
        <w:tabs>
          <w:tab w:val="left" w:pos="5400"/>
        </w:tabs>
        <w:spacing w:after="120"/>
        <w:ind w:left="851"/>
        <w:rPr>
          <w:rFonts w:ascii="Arial" w:hAnsi="Arial" w:cs="Arial"/>
        </w:rPr>
      </w:pPr>
      <w:sdt>
        <w:sdtPr>
          <w:rPr>
            <w:rFonts w:ascii="Arial" w:eastAsia="Arial" w:hAnsi="Arial" w:cs="Arial"/>
            <w:spacing w:val="-1"/>
          </w:rPr>
          <w:id w:val="761109849"/>
          <w14:checkbox>
            <w14:checked w14:val="0"/>
            <w14:checkedState w14:val="2612" w14:font="MS Gothic"/>
            <w14:uncheckedState w14:val="2610" w14:font="MS Gothic"/>
          </w14:checkbox>
        </w:sdtPr>
        <w:sdtEndPr/>
        <w:sdtContent>
          <w:r w:rsidR="00533597">
            <w:rPr>
              <w:rFonts w:ascii="MS Gothic" w:eastAsia="MS Gothic" w:hAnsi="MS Gothic" w:cs="Arial" w:hint="eastAsia"/>
              <w:spacing w:val="-1"/>
            </w:rPr>
            <w:t>☐</w:t>
          </w:r>
        </w:sdtContent>
      </w:sdt>
      <w:r w:rsidR="001D459E" w:rsidRPr="00425DF7">
        <w:rPr>
          <w:rFonts w:ascii="Arial" w:hAnsi="Arial" w:cs="Arial"/>
        </w:rPr>
        <w:t xml:space="preserve"> </w:t>
      </w:r>
      <w:r w:rsidR="00367D4C" w:rsidRPr="00F34DF0">
        <w:rPr>
          <w:rFonts w:ascii="Arial" w:hAnsi="Arial" w:cs="Arial"/>
          <w:i/>
        </w:rPr>
        <w:t>Siehe Anlage: Lageplan</w:t>
      </w:r>
    </w:p>
    <w:p w:rsidR="00CC6D7D" w:rsidRDefault="00CC6D7D" w:rsidP="00F34DF0">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Baujahr</w:t>
      </w:r>
      <w:r w:rsidR="00AC4892">
        <w:rPr>
          <w:rFonts w:ascii="Arial" w:hAnsi="Arial" w:cs="Arial"/>
          <w:b/>
          <w:i/>
        </w:rPr>
        <w:t xml:space="preserve"> </w:t>
      </w:r>
      <w:r w:rsidR="00BB2688">
        <w:rPr>
          <w:rFonts w:ascii="Arial" w:hAnsi="Arial" w:cs="Arial"/>
          <w:b/>
          <w:i/>
        </w:rPr>
        <w:t>der</w:t>
      </w:r>
      <w:r w:rsidR="005C2720">
        <w:rPr>
          <w:rFonts w:ascii="Arial" w:hAnsi="Arial" w:cs="Arial"/>
          <w:b/>
          <w:i/>
        </w:rPr>
        <w:t xml:space="preserve"> HBV-Anlage </w:t>
      </w:r>
      <w:r w:rsidR="00AC4892">
        <w:rPr>
          <w:rFonts w:ascii="Arial" w:hAnsi="Arial" w:cs="Arial"/>
          <w:b/>
          <w:i/>
        </w:rPr>
        <w:t xml:space="preserve">(Errichtung und ggf. </w:t>
      </w:r>
      <w:r w:rsidR="00BB2688">
        <w:rPr>
          <w:rFonts w:ascii="Arial" w:hAnsi="Arial" w:cs="Arial"/>
          <w:b/>
          <w:i/>
        </w:rPr>
        <w:t xml:space="preserve">weitere </w:t>
      </w:r>
      <w:r w:rsidR="00AC4892">
        <w:rPr>
          <w:rFonts w:ascii="Arial" w:hAnsi="Arial" w:cs="Arial"/>
          <w:b/>
          <w:i/>
        </w:rPr>
        <w:t>Sanierungen)</w:t>
      </w:r>
    </w:p>
    <w:p w:rsidR="00CC6D7D" w:rsidRPr="00CE5541" w:rsidRDefault="00CC6D7D" w:rsidP="00DB18EA">
      <w:pPr>
        <w:tabs>
          <w:tab w:val="left" w:pos="5400"/>
        </w:tabs>
        <w:spacing w:after="120"/>
        <w:ind w:left="851"/>
        <w:rPr>
          <w:rFonts w:ascii="Arial" w:hAnsi="Arial" w:cs="Arial"/>
          <w:i/>
          <w:color w:val="0000CC"/>
        </w:rPr>
      </w:pPr>
    </w:p>
    <w:p w:rsidR="00CC6D7D" w:rsidRDefault="00CC6D7D" w:rsidP="00F34DF0">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Genehmigungen</w:t>
      </w:r>
      <w:r w:rsidR="00771F78">
        <w:rPr>
          <w:rFonts w:ascii="Arial" w:hAnsi="Arial" w:cs="Arial"/>
          <w:b/>
          <w:i/>
        </w:rPr>
        <w:t xml:space="preserve"> inkl. Eignungsfeststellungen</w:t>
      </w:r>
      <w:r w:rsidR="00B7721E">
        <w:rPr>
          <w:rFonts w:ascii="Arial" w:hAnsi="Arial" w:cs="Arial"/>
          <w:b/>
          <w:i/>
        </w:rPr>
        <w:t xml:space="preserve"> und Anordnungen</w:t>
      </w:r>
    </w:p>
    <w:p w:rsidR="00F34DF0" w:rsidRPr="00D41990" w:rsidRDefault="00F34DF0" w:rsidP="00F34DF0">
      <w:pPr>
        <w:tabs>
          <w:tab w:val="left" w:pos="3402"/>
          <w:tab w:val="left" w:pos="5103"/>
          <w:tab w:val="left" w:pos="6804"/>
        </w:tabs>
        <w:spacing w:after="120"/>
        <w:ind w:left="851"/>
        <w:rPr>
          <w:rFonts w:ascii="Arial" w:hAnsi="Arial" w:cs="Arial"/>
        </w:rPr>
      </w:pPr>
      <w:r w:rsidRPr="00F667D7">
        <w:rPr>
          <w:rFonts w:ascii="Arial" w:hAnsi="Arial" w:cs="Arial"/>
          <w:i/>
        </w:rPr>
        <w:t>Anlage errichtet vor:</w:t>
      </w:r>
      <w:r>
        <w:rPr>
          <w:rFonts w:ascii="Arial" w:hAnsi="Arial" w:cs="Arial"/>
        </w:rPr>
        <w:tab/>
      </w:r>
      <w:sdt>
        <w:sdtPr>
          <w:rPr>
            <w:rFonts w:ascii="Arial" w:hAnsi="Arial" w:cs="Arial"/>
          </w:rPr>
          <w:id w:val="-380090035"/>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F5293">
        <w:rPr>
          <w:rFonts w:ascii="Arial" w:hAnsi="Arial" w:cs="Arial"/>
        </w:rPr>
        <w:t xml:space="preserve"> </w:t>
      </w:r>
      <w:r w:rsidRPr="00F667D7">
        <w:rPr>
          <w:rFonts w:ascii="Arial" w:hAnsi="Arial" w:cs="Arial"/>
          <w:i/>
        </w:rPr>
        <w:t>01.01.1988</w:t>
      </w:r>
      <w:r>
        <w:rPr>
          <w:rFonts w:ascii="Arial" w:hAnsi="Arial" w:cs="Arial"/>
        </w:rPr>
        <w:tab/>
      </w:r>
      <w:sdt>
        <w:sdtPr>
          <w:rPr>
            <w:rFonts w:ascii="Arial" w:hAnsi="Arial" w:cs="Arial"/>
          </w:rPr>
          <w:id w:val="1655023993"/>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F5293">
        <w:rPr>
          <w:rFonts w:ascii="Arial" w:hAnsi="Arial" w:cs="Arial"/>
        </w:rPr>
        <w:t xml:space="preserve"> </w:t>
      </w:r>
      <w:r w:rsidRPr="00F667D7">
        <w:rPr>
          <w:rFonts w:ascii="Arial" w:hAnsi="Arial" w:cs="Arial"/>
          <w:i/>
        </w:rPr>
        <w:t>01.07.1998</w:t>
      </w:r>
      <w:r>
        <w:rPr>
          <w:rFonts w:ascii="Arial" w:hAnsi="Arial" w:cs="Arial"/>
        </w:rPr>
        <w:tab/>
      </w:r>
      <w:sdt>
        <w:sdtPr>
          <w:rPr>
            <w:rFonts w:ascii="Arial" w:hAnsi="Arial" w:cs="Arial"/>
          </w:rPr>
          <w:id w:val="809751923"/>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F5293">
        <w:rPr>
          <w:rFonts w:ascii="Arial" w:hAnsi="Arial" w:cs="Arial"/>
        </w:rPr>
        <w:t xml:space="preserve"> </w:t>
      </w:r>
      <w:r w:rsidRPr="00F667D7">
        <w:rPr>
          <w:rFonts w:ascii="Arial" w:hAnsi="Arial" w:cs="Arial"/>
          <w:i/>
        </w:rPr>
        <w:t>01.08.2017</w:t>
      </w:r>
    </w:p>
    <w:p w:rsidR="00F34DF0" w:rsidRPr="00F667D7" w:rsidRDefault="00F34DF0" w:rsidP="00F34DF0">
      <w:pPr>
        <w:tabs>
          <w:tab w:val="left" w:pos="5400"/>
        </w:tabs>
        <w:spacing w:after="120"/>
        <w:ind w:left="851"/>
        <w:rPr>
          <w:rFonts w:ascii="Arial" w:hAnsi="Arial" w:cs="Arial"/>
          <w:i/>
          <w:u w:val="single"/>
        </w:rPr>
      </w:pPr>
      <w:r w:rsidRPr="00F667D7">
        <w:rPr>
          <w:rFonts w:ascii="Arial" w:hAnsi="Arial" w:cs="Arial"/>
          <w:i/>
          <w:u w:val="single"/>
        </w:rPr>
        <w:t>Genehmigungshistorie:</w:t>
      </w:r>
    </w:p>
    <w:p w:rsidR="00F34DF0" w:rsidRDefault="00F34DF0" w:rsidP="00DB18EA">
      <w:pPr>
        <w:tabs>
          <w:tab w:val="left" w:pos="5400"/>
        </w:tabs>
        <w:spacing w:after="120"/>
        <w:ind w:left="851"/>
        <w:rPr>
          <w:rFonts w:ascii="Arial" w:hAnsi="Arial" w:cs="Arial"/>
          <w:color w:val="0000CC"/>
        </w:rPr>
      </w:pPr>
    </w:p>
    <w:p w:rsidR="007F5293" w:rsidRPr="007F5293" w:rsidRDefault="00193BE6" w:rsidP="007F5293">
      <w:pPr>
        <w:tabs>
          <w:tab w:val="left" w:pos="5400"/>
        </w:tabs>
        <w:spacing w:after="120"/>
        <w:ind w:left="851"/>
        <w:rPr>
          <w:rFonts w:ascii="Arial" w:hAnsi="Arial" w:cs="Arial"/>
        </w:rPr>
      </w:pPr>
      <w:sdt>
        <w:sdtPr>
          <w:rPr>
            <w:rFonts w:ascii="Arial" w:hAnsi="Arial" w:cs="Arial"/>
          </w:rPr>
          <w:id w:val="-237868655"/>
          <w14:checkbox>
            <w14:checked w14:val="0"/>
            <w14:checkedState w14:val="2612" w14:font="MS Gothic"/>
            <w14:uncheckedState w14:val="2610" w14:font="MS Gothic"/>
          </w14:checkbox>
        </w:sdtPr>
        <w:sdtEndPr/>
        <w:sdtContent>
          <w:r w:rsidR="007F5293" w:rsidRPr="007F5293">
            <w:rPr>
              <w:rFonts w:ascii="Arial" w:hAnsi="Arial" w:cs="Arial" w:hint="eastAsia"/>
            </w:rPr>
            <w:t>☐</w:t>
          </w:r>
        </w:sdtContent>
      </w:sdt>
      <w:r w:rsidR="007F5293" w:rsidRPr="007F5293">
        <w:rPr>
          <w:rFonts w:ascii="Arial" w:hAnsi="Arial" w:cs="Arial"/>
        </w:rPr>
        <w:t xml:space="preserve"> </w:t>
      </w:r>
      <w:r w:rsidR="007F5293" w:rsidRPr="00F34DF0">
        <w:rPr>
          <w:rFonts w:ascii="Arial" w:hAnsi="Arial" w:cs="Arial"/>
          <w:i/>
        </w:rPr>
        <w:t>Siehe Anlagen</w:t>
      </w:r>
      <w:r w:rsidR="007F5293" w:rsidRPr="007F5293">
        <w:rPr>
          <w:rFonts w:ascii="Arial" w:hAnsi="Arial" w:cs="Arial"/>
        </w:rPr>
        <w:t>:</w:t>
      </w:r>
    </w:p>
    <w:p w:rsidR="007F5293" w:rsidRDefault="00533597" w:rsidP="00533597">
      <w:pPr>
        <w:pBdr>
          <w:top w:val="single" w:sz="4" w:space="1" w:color="auto"/>
        </w:pBdr>
        <w:tabs>
          <w:tab w:val="left" w:pos="5400"/>
        </w:tabs>
        <w:spacing w:after="120"/>
        <w:ind w:left="851"/>
        <w:rPr>
          <w:rFonts w:ascii="Arial" w:hAnsi="Arial" w:cs="Arial"/>
          <w:i/>
          <w:sz w:val="20"/>
          <w:szCs w:val="20"/>
        </w:rPr>
      </w:pPr>
      <w:r w:rsidRPr="0018649D">
        <w:rPr>
          <w:rFonts w:ascii="Arial" w:hAnsi="Arial" w:cs="Arial"/>
          <w:i/>
          <w:sz w:val="20"/>
          <w:szCs w:val="20"/>
        </w:rPr>
        <w:lastRenderedPageBreak/>
        <w:t>Erläuterung: Als Anlage Genehmigungen, Anordnungen, Eignungsfeststellungen, Öffentlich-rechtliche Verträge; auch auszugsweise</w:t>
      </w:r>
    </w:p>
    <w:p w:rsidR="004C013D" w:rsidRDefault="004C013D" w:rsidP="004C013D">
      <w:pPr>
        <w:pStyle w:val="Listenabsatz"/>
        <w:numPr>
          <w:ilvl w:val="1"/>
          <w:numId w:val="4"/>
        </w:numPr>
        <w:pBdr>
          <w:top w:val="single" w:sz="4" w:space="1" w:color="auto"/>
        </w:pBdr>
        <w:tabs>
          <w:tab w:val="left" w:pos="5400"/>
        </w:tabs>
        <w:spacing w:after="120"/>
        <w:ind w:left="851" w:hanging="567"/>
        <w:rPr>
          <w:rFonts w:ascii="Arial" w:hAnsi="Arial" w:cs="Arial"/>
          <w:b/>
          <w:i/>
        </w:rPr>
      </w:pPr>
      <w:r w:rsidRPr="000505CB">
        <w:rPr>
          <w:rFonts w:ascii="Arial" w:hAnsi="Arial" w:cs="Arial"/>
          <w:b/>
          <w:i/>
        </w:rPr>
        <w:t>Lage in Schutz- und Überschwemmungsgebieten</w:t>
      </w:r>
    </w:p>
    <w:p w:rsidR="004C013D" w:rsidRPr="000505CB" w:rsidRDefault="004C013D" w:rsidP="004C013D">
      <w:pPr>
        <w:tabs>
          <w:tab w:val="left" w:pos="5400"/>
        </w:tabs>
        <w:spacing w:after="120"/>
        <w:ind w:left="851"/>
        <w:rPr>
          <w:rFonts w:ascii="Arial" w:hAnsi="Arial" w:cs="Arial"/>
          <w:i/>
        </w:rPr>
      </w:pPr>
      <w:r>
        <w:rPr>
          <w:rFonts w:ascii="Arial" w:hAnsi="Arial" w:cs="Arial"/>
          <w:i/>
        </w:rPr>
        <w:t>Anlage liegt in einem</w:t>
      </w:r>
    </w:p>
    <w:p w:rsidR="004C013D" w:rsidRPr="000505CB" w:rsidRDefault="00193BE6" w:rsidP="004C013D">
      <w:pPr>
        <w:tabs>
          <w:tab w:val="left" w:pos="4536"/>
        </w:tabs>
        <w:spacing w:after="120"/>
        <w:ind w:left="851"/>
        <w:rPr>
          <w:rFonts w:ascii="Arial" w:hAnsi="Arial" w:cs="Arial"/>
        </w:rPr>
      </w:pPr>
      <w:sdt>
        <w:sdtPr>
          <w:rPr>
            <w:rFonts w:ascii="Arial" w:hAnsi="Arial" w:cs="Arial"/>
          </w:rPr>
          <w:id w:val="1924688380"/>
          <w14:checkbox>
            <w14:checked w14:val="0"/>
            <w14:checkedState w14:val="2612" w14:font="MS Gothic"/>
            <w14:uncheckedState w14:val="2610" w14:font="MS Gothic"/>
          </w14:checkbox>
        </w:sdtPr>
        <w:sdtEndPr/>
        <w:sdtContent>
          <w:r w:rsidR="004C013D">
            <w:rPr>
              <w:rFonts w:ascii="MS Gothic" w:eastAsia="MS Gothic" w:hAnsi="MS Gothic" w:cs="Arial" w:hint="eastAsia"/>
            </w:rPr>
            <w:t>☐</w:t>
          </w:r>
        </w:sdtContent>
      </w:sdt>
      <w:r w:rsidR="004C013D" w:rsidRPr="007F5293">
        <w:rPr>
          <w:rFonts w:ascii="Arial" w:hAnsi="Arial" w:cs="Arial"/>
        </w:rPr>
        <w:t xml:space="preserve"> </w:t>
      </w:r>
      <w:r w:rsidR="004C013D">
        <w:rPr>
          <w:rFonts w:ascii="Arial" w:hAnsi="Arial" w:cs="Arial"/>
          <w:i/>
        </w:rPr>
        <w:t>Wasserschutzgebiet</w:t>
      </w:r>
      <w:r w:rsidR="004C013D">
        <w:rPr>
          <w:rFonts w:ascii="Arial" w:hAnsi="Arial" w:cs="Arial"/>
        </w:rPr>
        <w:tab/>
      </w:r>
      <w:sdt>
        <w:sdtPr>
          <w:rPr>
            <w:rFonts w:ascii="Arial" w:hAnsi="Arial" w:cs="Arial"/>
          </w:rPr>
          <w:id w:val="838275992"/>
          <w14:checkbox>
            <w14:checked w14:val="0"/>
            <w14:checkedState w14:val="2612" w14:font="MS Gothic"/>
            <w14:uncheckedState w14:val="2610" w14:font="MS Gothic"/>
          </w14:checkbox>
        </w:sdtPr>
        <w:sdtEndPr/>
        <w:sdtContent>
          <w:r w:rsidR="004C013D">
            <w:rPr>
              <w:rFonts w:ascii="MS Gothic" w:eastAsia="MS Gothic" w:hAnsi="MS Gothic" w:cs="Arial" w:hint="eastAsia"/>
            </w:rPr>
            <w:t>☐</w:t>
          </w:r>
        </w:sdtContent>
      </w:sdt>
      <w:r w:rsidR="004C013D" w:rsidRPr="007F5293">
        <w:rPr>
          <w:rFonts w:ascii="Arial" w:hAnsi="Arial" w:cs="Arial"/>
        </w:rPr>
        <w:t xml:space="preserve"> </w:t>
      </w:r>
      <w:r w:rsidR="004C013D">
        <w:rPr>
          <w:rFonts w:ascii="Arial" w:hAnsi="Arial" w:cs="Arial"/>
          <w:i/>
        </w:rPr>
        <w:t>Überschwemmungsgebiet</w:t>
      </w:r>
    </w:p>
    <w:p w:rsidR="000E36C0" w:rsidRPr="00AA0258" w:rsidRDefault="000E36C0" w:rsidP="00DB18EA">
      <w:pPr>
        <w:pStyle w:val="Listenabsatz"/>
        <w:numPr>
          <w:ilvl w:val="0"/>
          <w:numId w:val="4"/>
        </w:numPr>
        <w:pBdr>
          <w:top w:val="single" w:sz="4" w:space="1" w:color="auto"/>
        </w:pBdr>
        <w:tabs>
          <w:tab w:val="left" w:pos="5400"/>
        </w:tabs>
        <w:spacing w:after="120"/>
        <w:rPr>
          <w:rFonts w:ascii="Arial" w:hAnsi="Arial" w:cs="Arial"/>
          <w:b/>
          <w:i/>
        </w:rPr>
      </w:pPr>
      <w:r w:rsidRPr="00AA0258">
        <w:rPr>
          <w:rFonts w:ascii="Arial" w:hAnsi="Arial" w:cs="Arial"/>
          <w:b/>
          <w:i/>
        </w:rPr>
        <w:t>Aufbau und Abgrenzung</w:t>
      </w:r>
    </w:p>
    <w:p w:rsidR="003A6A46" w:rsidRDefault="00BB2688" w:rsidP="005207A9">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 xml:space="preserve">Allgemeine </w:t>
      </w:r>
      <w:r w:rsidR="003A6A46" w:rsidRPr="00AA0258">
        <w:rPr>
          <w:rFonts w:ascii="Arial" w:hAnsi="Arial" w:cs="Arial"/>
          <w:b/>
          <w:i/>
        </w:rPr>
        <w:t>Beschreibung der Anlage</w:t>
      </w:r>
      <w:r w:rsidR="00307B18" w:rsidRPr="00AA0258">
        <w:rPr>
          <w:rFonts w:ascii="Arial" w:hAnsi="Arial" w:cs="Arial"/>
          <w:b/>
          <w:i/>
        </w:rPr>
        <w:t xml:space="preserve"> und </w:t>
      </w:r>
      <w:r>
        <w:rPr>
          <w:rFonts w:ascii="Arial" w:hAnsi="Arial" w:cs="Arial"/>
          <w:b/>
          <w:i/>
        </w:rPr>
        <w:t xml:space="preserve">der </w:t>
      </w:r>
      <w:r w:rsidR="00307B18" w:rsidRPr="00AA0258">
        <w:rPr>
          <w:rFonts w:ascii="Arial" w:hAnsi="Arial" w:cs="Arial"/>
          <w:b/>
          <w:i/>
        </w:rPr>
        <w:t>Anlagenteile</w:t>
      </w:r>
    </w:p>
    <w:p w:rsidR="00BB2688" w:rsidRPr="00425DF7" w:rsidRDefault="00193BE6" w:rsidP="00DB18EA">
      <w:pPr>
        <w:spacing w:after="120"/>
        <w:ind w:left="851"/>
        <w:rPr>
          <w:rFonts w:ascii="Arial" w:hAnsi="Arial" w:cs="Arial"/>
        </w:rPr>
      </w:pPr>
      <w:sdt>
        <w:sdtPr>
          <w:rPr>
            <w:rFonts w:ascii="Arial" w:eastAsia="Arial" w:hAnsi="Arial" w:cs="Arial"/>
            <w:spacing w:val="-1"/>
          </w:rPr>
          <w:id w:val="1100604588"/>
          <w14:checkbox>
            <w14:checked w14:val="0"/>
            <w14:checkedState w14:val="2612" w14:font="MS Gothic"/>
            <w14:uncheckedState w14:val="2610" w14:font="MS Gothic"/>
          </w14:checkbox>
        </w:sdtPr>
        <w:sdtEndPr/>
        <w:sdtContent>
          <w:r w:rsidR="002742A4">
            <w:rPr>
              <w:rFonts w:ascii="MS Gothic" w:eastAsia="MS Gothic" w:hAnsi="MS Gothic" w:cs="Arial" w:hint="eastAsia"/>
              <w:spacing w:val="-1"/>
            </w:rPr>
            <w:t>☐</w:t>
          </w:r>
        </w:sdtContent>
      </w:sdt>
      <w:r w:rsidR="00BB2688" w:rsidRPr="00425DF7">
        <w:rPr>
          <w:rFonts w:ascii="Arial" w:hAnsi="Arial" w:cs="Arial"/>
        </w:rPr>
        <w:tab/>
      </w:r>
      <w:r w:rsidR="005C2720" w:rsidRPr="005207A9">
        <w:rPr>
          <w:rFonts w:ascii="Arial" w:hAnsi="Arial" w:cs="Arial"/>
          <w:i/>
        </w:rPr>
        <w:t>HBV-Anlage</w:t>
      </w:r>
      <w:r w:rsidR="00BB2688" w:rsidRPr="005207A9">
        <w:rPr>
          <w:rFonts w:ascii="Arial" w:hAnsi="Arial" w:cs="Arial"/>
          <w:i/>
        </w:rPr>
        <w:t xml:space="preserve"> im Freien</w:t>
      </w:r>
    </w:p>
    <w:p w:rsidR="00C26521" w:rsidRPr="00425DF7" w:rsidRDefault="00193BE6" w:rsidP="00DB18EA">
      <w:pPr>
        <w:spacing w:after="120"/>
        <w:ind w:left="851"/>
        <w:rPr>
          <w:rFonts w:ascii="Arial" w:hAnsi="Arial" w:cs="Arial"/>
        </w:rPr>
      </w:pPr>
      <w:sdt>
        <w:sdtPr>
          <w:rPr>
            <w:rFonts w:ascii="Arial" w:eastAsia="Arial" w:hAnsi="Arial" w:cs="Arial"/>
            <w:spacing w:val="-1"/>
          </w:rPr>
          <w:id w:val="54590315"/>
          <w14:checkbox>
            <w14:checked w14:val="0"/>
            <w14:checkedState w14:val="2612" w14:font="MS Gothic"/>
            <w14:uncheckedState w14:val="2610" w14:font="MS Gothic"/>
          </w14:checkbox>
        </w:sdtPr>
        <w:sdtEndPr/>
        <w:sdtContent>
          <w:r w:rsidR="00BB2688" w:rsidRPr="00425DF7">
            <w:rPr>
              <w:rFonts w:ascii="MS Gothic" w:eastAsia="MS Gothic" w:hAnsi="MS Gothic" w:cs="MS Gothic" w:hint="eastAsia"/>
              <w:spacing w:val="-1"/>
            </w:rPr>
            <w:t>☐</w:t>
          </w:r>
        </w:sdtContent>
      </w:sdt>
      <w:r w:rsidR="00BB2688" w:rsidRPr="00425DF7">
        <w:rPr>
          <w:rFonts w:ascii="Arial" w:hAnsi="Arial" w:cs="Arial"/>
        </w:rPr>
        <w:tab/>
      </w:r>
      <w:r w:rsidR="005C2720" w:rsidRPr="005207A9">
        <w:rPr>
          <w:rFonts w:ascii="Arial" w:hAnsi="Arial" w:cs="Arial"/>
          <w:i/>
        </w:rPr>
        <w:t>HBV-Anlage</w:t>
      </w:r>
      <w:r w:rsidR="00BB2688" w:rsidRPr="005207A9">
        <w:rPr>
          <w:rFonts w:ascii="Arial" w:hAnsi="Arial" w:cs="Arial"/>
          <w:i/>
        </w:rPr>
        <w:t xml:space="preserve"> im Gebäude/regensicher überdacht</w:t>
      </w:r>
    </w:p>
    <w:p w:rsidR="00BB2688" w:rsidRPr="00BB2688" w:rsidRDefault="00BB2688" w:rsidP="00DB18EA">
      <w:pPr>
        <w:tabs>
          <w:tab w:val="left" w:pos="5400"/>
        </w:tabs>
        <w:spacing w:after="120"/>
        <w:ind w:left="851"/>
        <w:rPr>
          <w:rFonts w:ascii="Arial" w:hAnsi="Arial" w:cs="Arial"/>
          <w:u w:val="single"/>
        </w:rPr>
      </w:pPr>
      <w:r w:rsidRPr="005207A9">
        <w:rPr>
          <w:rFonts w:ascii="Arial" w:hAnsi="Arial" w:cs="Arial"/>
          <w:i/>
          <w:u w:val="single"/>
        </w:rPr>
        <w:t>Beschreibung</w:t>
      </w:r>
      <w:r w:rsidRPr="00BB2688">
        <w:rPr>
          <w:rFonts w:ascii="Arial" w:hAnsi="Arial" w:cs="Arial"/>
          <w:u w:val="single"/>
        </w:rPr>
        <w:t>:</w:t>
      </w:r>
    </w:p>
    <w:p w:rsidR="00BB2688" w:rsidRDefault="00BB2688" w:rsidP="00DB18EA">
      <w:pPr>
        <w:tabs>
          <w:tab w:val="left" w:pos="5400"/>
        </w:tabs>
        <w:spacing w:after="120"/>
        <w:ind w:left="851"/>
        <w:rPr>
          <w:rFonts w:ascii="Arial" w:hAnsi="Arial" w:cs="Arial"/>
          <w:color w:val="0000CC"/>
        </w:rPr>
      </w:pPr>
    </w:p>
    <w:p w:rsidR="00F03AF0" w:rsidRPr="00AA0258" w:rsidRDefault="00F03AF0" w:rsidP="005207A9">
      <w:pPr>
        <w:pStyle w:val="Listenabsatz"/>
        <w:numPr>
          <w:ilvl w:val="1"/>
          <w:numId w:val="4"/>
        </w:numPr>
        <w:pBdr>
          <w:top w:val="single" w:sz="4" w:space="1" w:color="auto"/>
        </w:pBdr>
        <w:tabs>
          <w:tab w:val="left" w:pos="5400"/>
        </w:tabs>
        <w:spacing w:after="120"/>
        <w:ind w:left="851" w:hanging="567"/>
        <w:rPr>
          <w:rFonts w:ascii="Arial" w:hAnsi="Arial" w:cs="Arial"/>
          <w:b/>
          <w:i/>
        </w:rPr>
      </w:pPr>
      <w:r w:rsidRPr="005207A9">
        <w:rPr>
          <w:rFonts w:ascii="Arial" w:hAnsi="Arial" w:cs="Arial"/>
          <w:b/>
          <w:i/>
        </w:rPr>
        <w:t>Zeichnung</w:t>
      </w:r>
      <w:r>
        <w:rPr>
          <w:rFonts w:ascii="Arial" w:hAnsi="Arial" w:cs="Arial"/>
          <w:b/>
          <w:i/>
        </w:rPr>
        <w:t>/Aufstellungsp</w:t>
      </w:r>
      <w:r w:rsidRPr="00AA0258">
        <w:rPr>
          <w:rFonts w:ascii="Arial" w:hAnsi="Arial" w:cs="Arial"/>
          <w:b/>
          <w:i/>
        </w:rPr>
        <w:t>lan</w:t>
      </w:r>
      <w:r>
        <w:rPr>
          <w:rFonts w:ascii="Arial" w:hAnsi="Arial" w:cs="Arial"/>
          <w:b/>
          <w:i/>
        </w:rPr>
        <w:t>/Foto</w:t>
      </w:r>
      <w:r w:rsidRPr="00AA0258">
        <w:rPr>
          <w:rFonts w:ascii="Arial" w:hAnsi="Arial" w:cs="Arial"/>
          <w:b/>
          <w:i/>
        </w:rPr>
        <w:t xml:space="preserve"> (optional)</w:t>
      </w:r>
    </w:p>
    <w:p w:rsidR="00F03AF0" w:rsidRPr="00AA0258" w:rsidRDefault="00193BE6" w:rsidP="00F03AF0">
      <w:pPr>
        <w:tabs>
          <w:tab w:val="left" w:pos="5400"/>
        </w:tabs>
        <w:spacing w:after="120"/>
        <w:ind w:left="851"/>
        <w:rPr>
          <w:rFonts w:ascii="Arial" w:hAnsi="Arial" w:cs="Arial"/>
        </w:rPr>
      </w:pPr>
      <w:sdt>
        <w:sdtPr>
          <w:rPr>
            <w:rFonts w:ascii="Arial" w:eastAsia="Arial" w:hAnsi="Arial" w:cs="Arial"/>
            <w:spacing w:val="-1"/>
          </w:rPr>
          <w:id w:val="-1024633479"/>
          <w14:checkbox>
            <w14:checked w14:val="0"/>
            <w14:checkedState w14:val="2612" w14:font="MS Gothic"/>
            <w14:uncheckedState w14:val="2610" w14:font="MS Gothic"/>
          </w14:checkbox>
        </w:sdtPr>
        <w:sdtEndPr/>
        <w:sdtContent>
          <w:r w:rsidR="00F03AF0">
            <w:rPr>
              <w:rFonts w:ascii="MS Gothic" w:eastAsia="MS Gothic" w:hAnsi="MS Gothic" w:cs="Arial" w:hint="eastAsia"/>
              <w:spacing w:val="-1"/>
            </w:rPr>
            <w:t>☐</w:t>
          </w:r>
        </w:sdtContent>
      </w:sdt>
      <w:r w:rsidR="00F03AF0">
        <w:rPr>
          <w:rFonts w:ascii="Arial" w:hAnsi="Arial" w:cs="Arial"/>
        </w:rPr>
        <w:t xml:space="preserve"> </w:t>
      </w:r>
      <w:r w:rsidR="00F03AF0" w:rsidRPr="005207A9">
        <w:rPr>
          <w:rFonts w:ascii="Arial" w:hAnsi="Arial" w:cs="Arial"/>
          <w:i/>
        </w:rPr>
        <w:t>Anlage</w:t>
      </w:r>
    </w:p>
    <w:p w:rsidR="00D00626" w:rsidRDefault="00D00626" w:rsidP="005207A9">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Beschreibung der Befüllung /Entleerung der Behälter der HBV-Anlage</w:t>
      </w:r>
    </w:p>
    <w:p w:rsidR="00D00626" w:rsidRDefault="00D00626" w:rsidP="00D00626">
      <w:pPr>
        <w:tabs>
          <w:tab w:val="left" w:pos="5400"/>
        </w:tabs>
        <w:spacing w:after="120"/>
        <w:ind w:left="851"/>
        <w:rPr>
          <w:rFonts w:ascii="Arial" w:hAnsi="Arial" w:cs="Arial"/>
          <w:color w:val="0000CC"/>
        </w:rPr>
      </w:pPr>
    </w:p>
    <w:p w:rsidR="00D00626" w:rsidRDefault="00D00626" w:rsidP="00D00626">
      <w:pPr>
        <w:pBdr>
          <w:top w:val="single" w:sz="4" w:space="1" w:color="auto"/>
        </w:pBdr>
        <w:tabs>
          <w:tab w:val="left" w:pos="5400"/>
        </w:tabs>
        <w:ind w:left="851"/>
        <w:rPr>
          <w:rFonts w:ascii="Arial" w:hAnsi="Arial" w:cs="Arial"/>
          <w:i/>
          <w:sz w:val="20"/>
          <w:szCs w:val="20"/>
        </w:rPr>
      </w:pPr>
      <w:r>
        <w:rPr>
          <w:rFonts w:ascii="Arial" w:hAnsi="Arial" w:cs="Arial"/>
          <w:i/>
          <w:sz w:val="20"/>
          <w:szCs w:val="20"/>
        </w:rPr>
        <w:t xml:space="preserve">Erläuterung: </w:t>
      </w:r>
    </w:p>
    <w:p w:rsidR="00D00626" w:rsidRDefault="00D00626" w:rsidP="00D00626">
      <w:pPr>
        <w:pBdr>
          <w:top w:val="single" w:sz="4" w:space="1" w:color="auto"/>
        </w:pBdr>
        <w:tabs>
          <w:tab w:val="left" w:pos="5400"/>
        </w:tabs>
        <w:ind w:left="851"/>
        <w:rPr>
          <w:rFonts w:ascii="Arial" w:hAnsi="Arial" w:cs="Arial"/>
          <w:i/>
          <w:sz w:val="20"/>
          <w:szCs w:val="20"/>
        </w:rPr>
      </w:pPr>
      <w:r>
        <w:rPr>
          <w:rFonts w:ascii="Arial" w:hAnsi="Arial" w:cs="Arial"/>
          <w:i/>
          <w:sz w:val="20"/>
          <w:szCs w:val="20"/>
        </w:rPr>
        <w:t xml:space="preserve">Gemäß § 23 </w:t>
      </w:r>
      <w:proofErr w:type="spellStart"/>
      <w:r>
        <w:rPr>
          <w:rFonts w:ascii="Arial" w:hAnsi="Arial" w:cs="Arial"/>
          <w:i/>
          <w:sz w:val="20"/>
          <w:szCs w:val="20"/>
        </w:rPr>
        <w:t>AwSV</w:t>
      </w:r>
      <w:proofErr w:type="spellEnd"/>
      <w:r>
        <w:rPr>
          <w:rFonts w:ascii="Arial" w:hAnsi="Arial" w:cs="Arial"/>
          <w:i/>
          <w:sz w:val="20"/>
          <w:szCs w:val="20"/>
        </w:rPr>
        <w:t xml:space="preserve"> nur feste Leitungsanschlüsse und Überfüllsicherung (ÜFS).</w:t>
      </w:r>
      <w:r>
        <w:rPr>
          <w:rFonts w:ascii="Arial" w:hAnsi="Arial" w:cs="Arial"/>
          <w:i/>
          <w:sz w:val="20"/>
          <w:szCs w:val="20"/>
        </w:rPr>
        <w:br/>
        <w:t>Beschreibung von Anschlüssen (</w:t>
      </w:r>
      <w:r w:rsidRPr="00FA17E0">
        <w:rPr>
          <w:rFonts w:ascii="Arial" w:hAnsi="Arial" w:cs="Arial"/>
          <w:i/>
          <w:sz w:val="20"/>
          <w:szCs w:val="20"/>
        </w:rPr>
        <w:t>feste Leitungsanschlüsse, Art der Anschlüsse z.B. Trockenkupplungen, keine festen Leitungsanschlüsse</w:t>
      </w:r>
      <w:r>
        <w:rPr>
          <w:rFonts w:ascii="Arial" w:hAnsi="Arial" w:cs="Arial"/>
          <w:i/>
          <w:sz w:val="20"/>
          <w:szCs w:val="20"/>
        </w:rPr>
        <w:t xml:space="preserve">). </w:t>
      </w:r>
    </w:p>
    <w:p w:rsidR="00D00626" w:rsidRPr="00D00626" w:rsidRDefault="00D00626" w:rsidP="00D00626">
      <w:pPr>
        <w:pBdr>
          <w:top w:val="single" w:sz="4" w:space="1" w:color="auto"/>
        </w:pBdr>
        <w:tabs>
          <w:tab w:val="left" w:pos="5400"/>
        </w:tabs>
        <w:ind w:left="851"/>
        <w:rPr>
          <w:rFonts w:ascii="Arial" w:hAnsi="Arial" w:cs="Arial"/>
          <w:color w:val="0000CC"/>
        </w:rPr>
      </w:pPr>
      <w:r w:rsidRPr="00FA17E0">
        <w:rPr>
          <w:rFonts w:ascii="Arial" w:hAnsi="Arial" w:cs="Arial"/>
          <w:i/>
          <w:sz w:val="20"/>
          <w:szCs w:val="20"/>
        </w:rPr>
        <w:t xml:space="preserve">Beschreibung der Abfülltechnik und des Abfüllprozesses </w:t>
      </w:r>
      <w:r>
        <w:rPr>
          <w:rFonts w:ascii="Arial" w:hAnsi="Arial" w:cs="Arial"/>
          <w:i/>
          <w:sz w:val="20"/>
          <w:szCs w:val="20"/>
        </w:rPr>
        <w:t>(</w:t>
      </w:r>
      <w:r w:rsidRPr="00FA17E0">
        <w:rPr>
          <w:rFonts w:ascii="Arial" w:hAnsi="Arial" w:cs="Arial"/>
          <w:i/>
          <w:sz w:val="20"/>
          <w:szCs w:val="20"/>
        </w:rPr>
        <w:t xml:space="preserve">manueller Prozess, automatische </w:t>
      </w:r>
      <w:r>
        <w:rPr>
          <w:rFonts w:ascii="Arial" w:hAnsi="Arial" w:cs="Arial"/>
          <w:i/>
          <w:sz w:val="20"/>
          <w:szCs w:val="20"/>
        </w:rPr>
        <w:t>/</w:t>
      </w:r>
      <w:r w:rsidRPr="00FA17E0">
        <w:rPr>
          <w:rFonts w:ascii="Arial" w:hAnsi="Arial" w:cs="Arial"/>
          <w:i/>
          <w:sz w:val="20"/>
          <w:szCs w:val="20"/>
        </w:rPr>
        <w:t xml:space="preserve"> halbautomatische </w:t>
      </w:r>
      <w:r>
        <w:rPr>
          <w:rFonts w:ascii="Arial" w:hAnsi="Arial" w:cs="Arial"/>
          <w:i/>
          <w:sz w:val="20"/>
          <w:szCs w:val="20"/>
        </w:rPr>
        <w:t>Befüllung</w:t>
      </w:r>
      <w:r w:rsidRPr="00FA17E0">
        <w:rPr>
          <w:rFonts w:ascii="Arial" w:hAnsi="Arial" w:cs="Arial"/>
          <w:i/>
          <w:sz w:val="20"/>
          <w:szCs w:val="20"/>
        </w:rPr>
        <w:t xml:space="preserve">, volumengesteuert, gewichtsgesteuert, </w:t>
      </w:r>
      <w:r>
        <w:rPr>
          <w:rFonts w:ascii="Arial" w:hAnsi="Arial" w:cs="Arial"/>
          <w:i/>
          <w:sz w:val="20"/>
          <w:szCs w:val="20"/>
        </w:rPr>
        <w:t>Behälter</w:t>
      </w:r>
      <w:r w:rsidRPr="00D00626">
        <w:rPr>
          <w:rFonts w:ascii="Arial" w:hAnsi="Arial" w:cs="Arial"/>
          <w:i/>
          <w:sz w:val="20"/>
          <w:szCs w:val="20"/>
        </w:rPr>
        <w:t xml:space="preserve"> auf </w:t>
      </w:r>
      <w:proofErr w:type="spellStart"/>
      <w:r w:rsidRPr="00D00626">
        <w:rPr>
          <w:rFonts w:ascii="Arial" w:hAnsi="Arial" w:cs="Arial"/>
          <w:i/>
          <w:sz w:val="20"/>
          <w:szCs w:val="20"/>
        </w:rPr>
        <w:t>Wägezellen</w:t>
      </w:r>
      <w:proofErr w:type="spellEnd"/>
      <w:r>
        <w:rPr>
          <w:rFonts w:ascii="Arial" w:hAnsi="Arial" w:cs="Arial"/>
          <w:i/>
          <w:sz w:val="20"/>
          <w:szCs w:val="20"/>
        </w:rPr>
        <w:t xml:space="preserve">, </w:t>
      </w:r>
      <w:r w:rsidRPr="00FA17E0">
        <w:rPr>
          <w:rFonts w:ascii="Arial" w:hAnsi="Arial" w:cs="Arial"/>
          <w:i/>
          <w:sz w:val="20"/>
          <w:szCs w:val="20"/>
        </w:rPr>
        <w:t>Fördervolumenstrom</w:t>
      </w:r>
      <w:r>
        <w:rPr>
          <w:rFonts w:ascii="Arial" w:hAnsi="Arial" w:cs="Arial"/>
          <w:i/>
          <w:sz w:val="20"/>
          <w:szCs w:val="20"/>
        </w:rPr>
        <w:t>.</w:t>
      </w:r>
      <w:r w:rsidRPr="00FA17E0">
        <w:rPr>
          <w:rFonts w:ascii="Arial" w:hAnsi="Arial" w:cs="Arial"/>
          <w:i/>
          <w:sz w:val="20"/>
          <w:szCs w:val="20"/>
        </w:rPr>
        <w:t xml:space="preserve"> </w:t>
      </w:r>
      <w:r>
        <w:rPr>
          <w:rFonts w:ascii="Arial" w:hAnsi="Arial" w:cs="Arial"/>
          <w:i/>
          <w:sz w:val="20"/>
          <w:szCs w:val="20"/>
        </w:rPr>
        <w:t xml:space="preserve">Beschreibung von </w:t>
      </w:r>
      <w:r w:rsidRPr="00FA17E0">
        <w:rPr>
          <w:rFonts w:ascii="Arial" w:hAnsi="Arial" w:cs="Arial"/>
          <w:i/>
          <w:sz w:val="20"/>
          <w:szCs w:val="20"/>
        </w:rPr>
        <w:t>Sicherheitsmaßnahmen</w:t>
      </w:r>
      <w:r>
        <w:rPr>
          <w:rFonts w:ascii="Arial" w:hAnsi="Arial" w:cs="Arial"/>
          <w:i/>
          <w:sz w:val="20"/>
          <w:szCs w:val="20"/>
        </w:rPr>
        <w:t>,</w:t>
      </w:r>
      <w:r w:rsidRPr="00FA17E0">
        <w:rPr>
          <w:rFonts w:ascii="Arial" w:hAnsi="Arial" w:cs="Arial"/>
          <w:i/>
          <w:sz w:val="20"/>
          <w:szCs w:val="20"/>
        </w:rPr>
        <w:t xml:space="preserve"> </w:t>
      </w:r>
      <w:proofErr w:type="spellStart"/>
      <w:r w:rsidRPr="00FA17E0">
        <w:rPr>
          <w:rFonts w:ascii="Arial" w:hAnsi="Arial" w:cs="Arial"/>
          <w:i/>
          <w:sz w:val="20"/>
          <w:szCs w:val="20"/>
        </w:rPr>
        <w:t>Füllstandsanzeigen</w:t>
      </w:r>
      <w:proofErr w:type="spellEnd"/>
      <w:r w:rsidRPr="00FA17E0">
        <w:rPr>
          <w:rFonts w:ascii="Arial" w:hAnsi="Arial" w:cs="Arial"/>
          <w:i/>
          <w:sz w:val="20"/>
          <w:szCs w:val="20"/>
        </w:rPr>
        <w:t>/ÜFS, etc.</w:t>
      </w:r>
      <w:r>
        <w:rPr>
          <w:rFonts w:ascii="Arial" w:hAnsi="Arial" w:cs="Arial"/>
          <w:i/>
          <w:sz w:val="20"/>
          <w:szCs w:val="20"/>
        </w:rPr>
        <w:t>)</w:t>
      </w:r>
    </w:p>
    <w:p w:rsidR="00E87A1E" w:rsidRDefault="00E87A1E" w:rsidP="005207A9">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Angabe von Flächen, von denen aus die Anlage befüllt wird.</w:t>
      </w:r>
    </w:p>
    <w:p w:rsidR="00E87A1E" w:rsidRDefault="00E87A1E" w:rsidP="00DB18EA">
      <w:pPr>
        <w:tabs>
          <w:tab w:val="left" w:pos="5400"/>
        </w:tabs>
        <w:spacing w:after="120"/>
        <w:ind w:left="851"/>
        <w:rPr>
          <w:rFonts w:ascii="Arial" w:hAnsi="Arial" w:cs="Arial"/>
          <w:color w:val="0000CC"/>
        </w:rPr>
      </w:pPr>
    </w:p>
    <w:p w:rsidR="004C013D" w:rsidRDefault="00193BE6" w:rsidP="004C013D">
      <w:pPr>
        <w:spacing w:after="120"/>
        <w:ind w:left="851"/>
        <w:rPr>
          <w:rFonts w:ascii="Arial" w:hAnsi="Arial" w:cs="Arial"/>
          <w:color w:val="0000CC"/>
        </w:rPr>
      </w:pPr>
      <w:sdt>
        <w:sdtPr>
          <w:rPr>
            <w:rFonts w:ascii="Arial" w:eastAsia="Arial" w:hAnsi="Arial" w:cs="Arial"/>
            <w:spacing w:val="-1"/>
          </w:rPr>
          <w:id w:val="-1262599616"/>
          <w14:checkbox>
            <w14:checked w14:val="0"/>
            <w14:checkedState w14:val="2612" w14:font="MS Gothic"/>
            <w14:uncheckedState w14:val="2610" w14:font="MS Gothic"/>
          </w14:checkbox>
        </w:sdtPr>
        <w:sdtEndPr/>
        <w:sdtContent>
          <w:r w:rsidR="004C013D">
            <w:rPr>
              <w:rFonts w:ascii="MS Gothic" w:eastAsia="MS Gothic" w:hAnsi="MS Gothic" w:cs="Arial" w:hint="eastAsia"/>
              <w:spacing w:val="-1"/>
            </w:rPr>
            <w:t>☐</w:t>
          </w:r>
        </w:sdtContent>
      </w:sdt>
      <w:r w:rsidR="004C013D">
        <w:rPr>
          <w:rFonts w:ascii="Arial" w:hAnsi="Arial" w:cs="Arial"/>
          <w:b/>
          <w:i/>
        </w:rPr>
        <w:tab/>
      </w:r>
      <w:r w:rsidR="004C013D" w:rsidRPr="00863598">
        <w:rPr>
          <w:rFonts w:ascii="Arial" w:hAnsi="Arial" w:cs="Arial"/>
          <w:i/>
        </w:rPr>
        <w:t>Abfüllfläche im Gebäude/regensicher überdacht</w:t>
      </w:r>
    </w:p>
    <w:p w:rsidR="00E87A1E" w:rsidRDefault="00041206" w:rsidP="00DB18EA">
      <w:pPr>
        <w:pBdr>
          <w:top w:val="single" w:sz="4" w:space="1" w:color="auto"/>
        </w:pBdr>
        <w:tabs>
          <w:tab w:val="left" w:pos="5400"/>
        </w:tabs>
        <w:spacing w:after="120"/>
        <w:ind w:left="851"/>
        <w:rPr>
          <w:rFonts w:ascii="Arial" w:hAnsi="Arial" w:cs="Arial"/>
          <w:i/>
          <w:sz w:val="20"/>
          <w:szCs w:val="20"/>
        </w:rPr>
      </w:pPr>
      <w:r>
        <w:rPr>
          <w:rFonts w:ascii="Arial" w:hAnsi="Arial" w:cs="Arial"/>
          <w:i/>
          <w:sz w:val="20"/>
          <w:szCs w:val="20"/>
        </w:rPr>
        <w:t xml:space="preserve">Erläuterung: </w:t>
      </w:r>
      <w:proofErr w:type="gramStart"/>
      <w:r w:rsidR="00D00626" w:rsidRPr="00D00626">
        <w:rPr>
          <w:rFonts w:ascii="Arial" w:hAnsi="Arial" w:cs="Arial"/>
          <w:i/>
          <w:sz w:val="20"/>
          <w:szCs w:val="20"/>
        </w:rPr>
        <w:t>Auch</w:t>
      </w:r>
      <w:proofErr w:type="gramEnd"/>
      <w:r w:rsidR="00D00626" w:rsidRPr="00D00626">
        <w:rPr>
          <w:rFonts w:ascii="Arial" w:hAnsi="Arial" w:cs="Arial"/>
          <w:i/>
          <w:sz w:val="20"/>
          <w:szCs w:val="20"/>
        </w:rPr>
        <w:t xml:space="preserve"> wenn keine der </w:t>
      </w:r>
      <w:r w:rsidR="00C01B5D">
        <w:rPr>
          <w:rFonts w:ascii="Arial" w:hAnsi="Arial" w:cs="Arial"/>
          <w:i/>
          <w:sz w:val="20"/>
          <w:szCs w:val="20"/>
        </w:rPr>
        <w:t>HBV-Anlage</w:t>
      </w:r>
      <w:r w:rsidR="00D00626" w:rsidRPr="00D00626">
        <w:rPr>
          <w:rFonts w:ascii="Arial" w:hAnsi="Arial" w:cs="Arial"/>
          <w:i/>
          <w:sz w:val="20"/>
          <w:szCs w:val="20"/>
        </w:rPr>
        <w:t xml:space="preserve"> zugehörige</w:t>
      </w:r>
      <w:r w:rsidR="0068763C">
        <w:rPr>
          <w:rFonts w:ascii="Arial" w:hAnsi="Arial" w:cs="Arial"/>
          <w:i/>
          <w:sz w:val="20"/>
          <w:szCs w:val="20"/>
        </w:rPr>
        <w:t xml:space="preserve"> Abfüllfläche</w:t>
      </w:r>
      <w:r w:rsidR="00D00626" w:rsidRPr="00D00626">
        <w:rPr>
          <w:rFonts w:ascii="Arial" w:hAnsi="Arial" w:cs="Arial"/>
          <w:i/>
          <w:sz w:val="20"/>
          <w:szCs w:val="20"/>
        </w:rPr>
        <w:t xml:space="preserve"> vorhanden </w:t>
      </w:r>
      <w:r w:rsidR="0068763C">
        <w:rPr>
          <w:rFonts w:ascii="Arial" w:hAnsi="Arial" w:cs="Arial"/>
          <w:i/>
          <w:sz w:val="20"/>
          <w:szCs w:val="20"/>
        </w:rPr>
        <w:t>ist</w:t>
      </w:r>
      <w:r w:rsidR="00D00626" w:rsidRPr="00D00626">
        <w:rPr>
          <w:rFonts w:ascii="Arial" w:hAnsi="Arial" w:cs="Arial"/>
          <w:i/>
          <w:sz w:val="20"/>
          <w:szCs w:val="20"/>
        </w:rPr>
        <w:t>, ist hier anzugeb</w:t>
      </w:r>
      <w:r w:rsidR="0068763C">
        <w:rPr>
          <w:rFonts w:ascii="Arial" w:hAnsi="Arial" w:cs="Arial"/>
          <w:i/>
          <w:sz w:val="20"/>
          <w:szCs w:val="20"/>
        </w:rPr>
        <w:t>en, von welcher Fläche aus die HBV-A</w:t>
      </w:r>
      <w:r w:rsidR="00D00626" w:rsidRPr="00D00626">
        <w:rPr>
          <w:rFonts w:ascii="Arial" w:hAnsi="Arial" w:cs="Arial"/>
          <w:i/>
          <w:sz w:val="20"/>
          <w:szCs w:val="20"/>
        </w:rPr>
        <w:t>nlage befüllt wird.</w:t>
      </w:r>
    </w:p>
    <w:p w:rsidR="003A6A46" w:rsidRPr="00AA0258" w:rsidRDefault="003A6A46" w:rsidP="00D00626">
      <w:pPr>
        <w:pStyle w:val="Listenabsatz"/>
        <w:numPr>
          <w:ilvl w:val="1"/>
          <w:numId w:val="4"/>
        </w:numPr>
        <w:pBdr>
          <w:top w:val="single" w:sz="4" w:space="1" w:color="auto"/>
        </w:pBdr>
        <w:tabs>
          <w:tab w:val="left" w:pos="5400"/>
        </w:tabs>
        <w:spacing w:after="120"/>
        <w:ind w:left="851" w:hanging="567"/>
        <w:rPr>
          <w:rFonts w:ascii="Arial" w:hAnsi="Arial" w:cs="Arial"/>
          <w:b/>
          <w:i/>
        </w:rPr>
      </w:pPr>
      <w:r w:rsidRPr="00AA0258">
        <w:rPr>
          <w:rFonts w:ascii="Arial" w:hAnsi="Arial" w:cs="Arial"/>
          <w:b/>
          <w:i/>
        </w:rPr>
        <w:t>Funktion der Anlage (im Werkskontext)</w:t>
      </w:r>
    </w:p>
    <w:p w:rsidR="00AA0258" w:rsidRPr="005B2AC3" w:rsidRDefault="00AA0258" w:rsidP="00DB18EA">
      <w:pPr>
        <w:tabs>
          <w:tab w:val="left" w:pos="5400"/>
        </w:tabs>
        <w:spacing w:after="120"/>
        <w:ind w:left="851"/>
        <w:rPr>
          <w:rFonts w:ascii="Arial" w:hAnsi="Arial" w:cs="Arial"/>
          <w:color w:val="0000CC"/>
        </w:rPr>
      </w:pPr>
    </w:p>
    <w:p w:rsidR="003A6A46" w:rsidRPr="00AA0258" w:rsidRDefault="00307B18" w:rsidP="00D00626">
      <w:pPr>
        <w:pStyle w:val="Listenabsatz"/>
        <w:numPr>
          <w:ilvl w:val="1"/>
          <w:numId w:val="4"/>
        </w:numPr>
        <w:pBdr>
          <w:top w:val="single" w:sz="4" w:space="1" w:color="auto"/>
        </w:pBdr>
        <w:tabs>
          <w:tab w:val="left" w:pos="5400"/>
        </w:tabs>
        <w:spacing w:after="120"/>
        <w:ind w:left="851" w:hanging="567"/>
        <w:rPr>
          <w:rFonts w:ascii="Arial" w:hAnsi="Arial" w:cs="Arial"/>
          <w:b/>
          <w:i/>
        </w:rPr>
      </w:pPr>
      <w:r w:rsidRPr="00AA0258">
        <w:rPr>
          <w:rFonts w:ascii="Arial" w:hAnsi="Arial" w:cs="Arial"/>
          <w:b/>
          <w:i/>
        </w:rPr>
        <w:t xml:space="preserve">Abgrenzung </w:t>
      </w:r>
      <w:r w:rsidR="00041206">
        <w:rPr>
          <w:rFonts w:ascii="Arial" w:hAnsi="Arial" w:cs="Arial"/>
          <w:b/>
          <w:i/>
        </w:rPr>
        <w:t xml:space="preserve">der Anlage, Schnittstellen zu </w:t>
      </w:r>
      <w:r w:rsidR="00041206" w:rsidRPr="00AA0258">
        <w:rPr>
          <w:rFonts w:ascii="Arial" w:hAnsi="Arial" w:cs="Arial"/>
          <w:b/>
          <w:i/>
        </w:rPr>
        <w:t xml:space="preserve">anderen </w:t>
      </w:r>
      <w:proofErr w:type="spellStart"/>
      <w:r w:rsidR="00041206" w:rsidRPr="00AA0258">
        <w:rPr>
          <w:rFonts w:ascii="Arial" w:hAnsi="Arial" w:cs="Arial"/>
          <w:b/>
          <w:i/>
        </w:rPr>
        <w:t>AwSV</w:t>
      </w:r>
      <w:proofErr w:type="spellEnd"/>
      <w:r w:rsidR="00041206" w:rsidRPr="00AA0258">
        <w:rPr>
          <w:rFonts w:ascii="Arial" w:hAnsi="Arial" w:cs="Arial"/>
          <w:b/>
          <w:i/>
        </w:rPr>
        <w:t>-Anlagen</w:t>
      </w:r>
    </w:p>
    <w:p w:rsidR="00AA0258" w:rsidRDefault="00AA0258" w:rsidP="00DB18EA">
      <w:pPr>
        <w:tabs>
          <w:tab w:val="left" w:pos="5400"/>
        </w:tabs>
        <w:spacing w:after="120"/>
        <w:ind w:left="851"/>
        <w:rPr>
          <w:rFonts w:ascii="Arial" w:hAnsi="Arial" w:cs="Arial"/>
          <w:color w:val="0000CC"/>
        </w:rPr>
      </w:pPr>
    </w:p>
    <w:p w:rsidR="00D463B6" w:rsidRDefault="00EA7A18" w:rsidP="00EA7A18">
      <w:pPr>
        <w:pBdr>
          <w:top w:val="single" w:sz="4" w:space="1" w:color="auto"/>
        </w:pBdr>
        <w:tabs>
          <w:tab w:val="left" w:pos="5400"/>
        </w:tabs>
        <w:spacing w:after="120"/>
        <w:ind w:left="851"/>
        <w:rPr>
          <w:rFonts w:ascii="Arial" w:hAnsi="Arial" w:cs="Arial"/>
          <w:i/>
          <w:sz w:val="20"/>
          <w:szCs w:val="20"/>
        </w:rPr>
      </w:pPr>
      <w:r w:rsidRPr="00EA7A18">
        <w:rPr>
          <w:rFonts w:ascii="Arial" w:hAnsi="Arial" w:cs="Arial"/>
          <w:i/>
          <w:sz w:val="20"/>
          <w:szCs w:val="20"/>
        </w:rPr>
        <w:t>Erläuterung</w:t>
      </w:r>
      <w:r>
        <w:rPr>
          <w:rFonts w:ascii="Arial" w:hAnsi="Arial" w:cs="Arial"/>
          <w:i/>
          <w:sz w:val="20"/>
          <w:szCs w:val="20"/>
        </w:rPr>
        <w:t xml:space="preserve">: </w:t>
      </w:r>
    </w:p>
    <w:p w:rsidR="00041206" w:rsidRDefault="00041206" w:rsidP="00041206">
      <w:pPr>
        <w:pBdr>
          <w:top w:val="single" w:sz="4" w:space="1" w:color="auto"/>
        </w:pBdr>
        <w:tabs>
          <w:tab w:val="left" w:pos="5400"/>
        </w:tabs>
        <w:spacing w:after="120"/>
        <w:ind w:left="851"/>
        <w:rPr>
          <w:rFonts w:ascii="Arial" w:hAnsi="Arial" w:cs="Arial"/>
          <w:i/>
          <w:sz w:val="20"/>
          <w:szCs w:val="20"/>
        </w:rPr>
      </w:pPr>
      <w:r>
        <w:rPr>
          <w:rFonts w:ascii="Arial" w:hAnsi="Arial" w:cs="Arial"/>
          <w:i/>
          <w:sz w:val="20"/>
          <w:szCs w:val="20"/>
        </w:rPr>
        <w:lastRenderedPageBreak/>
        <w:t xml:space="preserve">Die Abgrenzung der </w:t>
      </w:r>
      <w:proofErr w:type="spellStart"/>
      <w:r>
        <w:rPr>
          <w:rFonts w:ascii="Arial" w:hAnsi="Arial" w:cs="Arial"/>
          <w:i/>
          <w:sz w:val="20"/>
          <w:szCs w:val="20"/>
        </w:rPr>
        <w:t>AwSV</w:t>
      </w:r>
      <w:proofErr w:type="spellEnd"/>
      <w:r>
        <w:rPr>
          <w:rFonts w:ascii="Arial" w:hAnsi="Arial" w:cs="Arial"/>
          <w:i/>
          <w:sz w:val="20"/>
          <w:szCs w:val="20"/>
        </w:rPr>
        <w:t xml:space="preserve">-Anlagen ist gemäß § 14 </w:t>
      </w:r>
      <w:proofErr w:type="spellStart"/>
      <w:r>
        <w:rPr>
          <w:rFonts w:ascii="Arial" w:hAnsi="Arial" w:cs="Arial"/>
          <w:i/>
          <w:sz w:val="20"/>
          <w:szCs w:val="20"/>
        </w:rPr>
        <w:t>AwSV</w:t>
      </w:r>
      <w:proofErr w:type="spellEnd"/>
      <w:r>
        <w:rPr>
          <w:rFonts w:ascii="Arial" w:hAnsi="Arial" w:cs="Arial"/>
          <w:i/>
          <w:sz w:val="20"/>
          <w:szCs w:val="20"/>
        </w:rPr>
        <w:t xml:space="preserve"> vorzunehmen; bei bestehenden Anlagen gelten die Abgrenzungen gemäß den Vollzugshinweisen zur </w:t>
      </w:r>
      <w:proofErr w:type="spellStart"/>
      <w:r>
        <w:rPr>
          <w:rFonts w:ascii="Arial" w:hAnsi="Arial" w:cs="Arial"/>
          <w:i/>
          <w:sz w:val="20"/>
          <w:szCs w:val="20"/>
        </w:rPr>
        <w:t>VAwS</w:t>
      </w:r>
      <w:proofErr w:type="spellEnd"/>
      <w:r>
        <w:rPr>
          <w:rFonts w:ascii="Arial" w:hAnsi="Arial" w:cs="Arial"/>
          <w:i/>
          <w:sz w:val="20"/>
          <w:szCs w:val="20"/>
        </w:rPr>
        <w:t xml:space="preserve"> </w:t>
      </w:r>
      <w:bookmarkStart w:id="0" w:name="_GoBack"/>
      <w:bookmarkEnd w:id="0"/>
      <w:r>
        <w:rPr>
          <w:rFonts w:ascii="Arial" w:hAnsi="Arial" w:cs="Arial"/>
          <w:i/>
          <w:sz w:val="20"/>
          <w:szCs w:val="20"/>
        </w:rPr>
        <w:t>bzw. diejenigen aus erteilten Genehmigungen</w:t>
      </w:r>
    </w:p>
    <w:p w:rsidR="00EA7A18" w:rsidRDefault="00EA7A18" w:rsidP="00EA7A18">
      <w:pPr>
        <w:pBdr>
          <w:top w:val="single" w:sz="4" w:space="1" w:color="auto"/>
        </w:pBdr>
        <w:tabs>
          <w:tab w:val="left" w:pos="5400"/>
        </w:tabs>
        <w:spacing w:after="120"/>
        <w:ind w:left="851"/>
        <w:rPr>
          <w:rFonts w:ascii="Arial" w:hAnsi="Arial" w:cs="Arial"/>
          <w:i/>
          <w:sz w:val="20"/>
          <w:szCs w:val="20"/>
        </w:rPr>
      </w:pPr>
      <w:r>
        <w:rPr>
          <w:rFonts w:ascii="Arial" w:hAnsi="Arial" w:cs="Arial"/>
          <w:i/>
          <w:sz w:val="20"/>
          <w:szCs w:val="20"/>
        </w:rPr>
        <w:t xml:space="preserve">Abgrenzung </w:t>
      </w:r>
      <w:r w:rsidR="00D463B6">
        <w:rPr>
          <w:rFonts w:ascii="Arial" w:hAnsi="Arial" w:cs="Arial"/>
          <w:i/>
          <w:sz w:val="20"/>
          <w:szCs w:val="20"/>
        </w:rPr>
        <w:t xml:space="preserve">z.B. </w:t>
      </w:r>
      <w:r>
        <w:rPr>
          <w:rFonts w:ascii="Arial" w:hAnsi="Arial" w:cs="Arial"/>
          <w:i/>
          <w:sz w:val="20"/>
          <w:szCs w:val="20"/>
        </w:rPr>
        <w:t xml:space="preserve">gegenüber Lageranlagen der Einsatzstoffe bzw. der Produkte aus </w:t>
      </w:r>
      <w:r w:rsidR="00640AFB">
        <w:rPr>
          <w:rFonts w:ascii="Arial" w:hAnsi="Arial" w:cs="Arial"/>
          <w:i/>
          <w:sz w:val="20"/>
          <w:szCs w:val="20"/>
        </w:rPr>
        <w:t>der</w:t>
      </w:r>
      <w:r>
        <w:rPr>
          <w:rFonts w:ascii="Arial" w:hAnsi="Arial" w:cs="Arial"/>
          <w:i/>
          <w:sz w:val="20"/>
          <w:szCs w:val="20"/>
        </w:rPr>
        <w:t xml:space="preserve"> HVB-Anlage</w:t>
      </w:r>
      <w:r w:rsidR="00640AFB">
        <w:rPr>
          <w:rFonts w:ascii="Arial" w:hAnsi="Arial" w:cs="Arial"/>
          <w:i/>
          <w:sz w:val="20"/>
          <w:szCs w:val="20"/>
        </w:rPr>
        <w:t>, Zuordnung der Rohrleitungen</w:t>
      </w:r>
    </w:p>
    <w:p w:rsidR="00D463B6" w:rsidRDefault="00D463B6" w:rsidP="00EA7A18">
      <w:pPr>
        <w:pBdr>
          <w:top w:val="single" w:sz="4" w:space="1" w:color="auto"/>
        </w:pBdr>
        <w:tabs>
          <w:tab w:val="left" w:pos="5400"/>
        </w:tabs>
        <w:spacing w:after="120"/>
        <w:ind w:left="851"/>
        <w:rPr>
          <w:rFonts w:ascii="Arial" w:hAnsi="Arial" w:cs="Arial"/>
          <w:i/>
          <w:sz w:val="20"/>
          <w:szCs w:val="20"/>
        </w:rPr>
      </w:pPr>
      <w:r>
        <w:rPr>
          <w:rFonts w:ascii="Arial" w:hAnsi="Arial" w:cs="Arial"/>
          <w:i/>
          <w:sz w:val="20"/>
          <w:szCs w:val="20"/>
        </w:rPr>
        <w:t xml:space="preserve">Ein Behälter, der </w:t>
      </w:r>
      <w:r w:rsidRPr="00B826A9">
        <w:rPr>
          <w:rFonts w:ascii="Arial" w:hAnsi="Arial" w:cs="Arial"/>
          <w:i/>
          <w:sz w:val="20"/>
          <w:szCs w:val="20"/>
        </w:rPr>
        <w:t>in engem funktionalen Zusammenhang mit einer</w:t>
      </w:r>
      <w:r>
        <w:rPr>
          <w:rFonts w:ascii="Arial" w:hAnsi="Arial" w:cs="Arial"/>
          <w:i/>
          <w:sz w:val="20"/>
          <w:szCs w:val="20"/>
        </w:rPr>
        <w:t xml:space="preserve"> HBV-Anlage steht</w:t>
      </w:r>
      <w:r w:rsidRPr="00B826A9">
        <w:rPr>
          <w:rFonts w:ascii="Arial" w:hAnsi="Arial" w:cs="Arial"/>
          <w:i/>
          <w:sz w:val="20"/>
          <w:szCs w:val="20"/>
        </w:rPr>
        <w:t xml:space="preserve">, ist </w:t>
      </w:r>
      <w:r>
        <w:rPr>
          <w:rFonts w:ascii="Arial" w:hAnsi="Arial" w:cs="Arial"/>
          <w:i/>
          <w:sz w:val="20"/>
          <w:szCs w:val="20"/>
        </w:rPr>
        <w:t xml:space="preserve">gemäß § 14 Abs. 6 </w:t>
      </w:r>
      <w:proofErr w:type="spellStart"/>
      <w:r>
        <w:rPr>
          <w:rFonts w:ascii="Arial" w:hAnsi="Arial" w:cs="Arial"/>
          <w:i/>
          <w:sz w:val="20"/>
          <w:szCs w:val="20"/>
        </w:rPr>
        <w:t>AwSV</w:t>
      </w:r>
      <w:proofErr w:type="spellEnd"/>
      <w:r>
        <w:rPr>
          <w:rFonts w:ascii="Arial" w:hAnsi="Arial" w:cs="Arial"/>
          <w:i/>
          <w:sz w:val="20"/>
          <w:szCs w:val="20"/>
        </w:rPr>
        <w:t xml:space="preserve"> Teil der HBV-Anlage. Dies kann z.B. ein Dosierbehälter sein oder ein nur der Versorgung dieser HBV-Anlage dienender Lagerbehälter sein, sofern er nicht mehr als eine Tagesproduktion/Charge enthält, auch wenn er in einem größeren Tanklager befindlich ist.</w:t>
      </w:r>
    </w:p>
    <w:p w:rsidR="000E36C0" w:rsidRDefault="005C2720" w:rsidP="00DB18EA">
      <w:pPr>
        <w:pStyle w:val="Listenabsatz"/>
        <w:numPr>
          <w:ilvl w:val="0"/>
          <w:numId w:val="4"/>
        </w:numPr>
        <w:pBdr>
          <w:top w:val="single" w:sz="4" w:space="1" w:color="auto"/>
        </w:pBdr>
        <w:tabs>
          <w:tab w:val="left" w:pos="5400"/>
        </w:tabs>
        <w:spacing w:after="120"/>
        <w:ind w:left="426" w:hanging="426"/>
        <w:rPr>
          <w:rFonts w:ascii="Arial" w:hAnsi="Arial" w:cs="Arial"/>
          <w:b/>
          <w:i/>
        </w:rPr>
      </w:pPr>
      <w:r>
        <w:rPr>
          <w:rFonts w:ascii="Arial" w:hAnsi="Arial" w:cs="Arial"/>
          <w:b/>
          <w:i/>
        </w:rPr>
        <w:t>Menge</w:t>
      </w:r>
      <w:r w:rsidR="009F760E" w:rsidRPr="00607200">
        <w:rPr>
          <w:rFonts w:ascii="Arial" w:hAnsi="Arial" w:cs="Arial"/>
          <w:b/>
          <w:i/>
        </w:rPr>
        <w:t xml:space="preserve"> </w:t>
      </w:r>
      <w:r w:rsidR="009F760E">
        <w:rPr>
          <w:rFonts w:ascii="Arial" w:hAnsi="Arial" w:cs="Arial"/>
          <w:b/>
          <w:i/>
        </w:rPr>
        <w:t>w</w:t>
      </w:r>
      <w:r w:rsidR="003A6A46" w:rsidRPr="00607200">
        <w:rPr>
          <w:rFonts w:ascii="Arial" w:hAnsi="Arial" w:cs="Arial"/>
          <w:b/>
          <w:i/>
        </w:rPr>
        <w:t>assergefährdende</w:t>
      </w:r>
      <w:r w:rsidR="00215207">
        <w:rPr>
          <w:rFonts w:ascii="Arial" w:hAnsi="Arial" w:cs="Arial"/>
          <w:b/>
          <w:i/>
        </w:rPr>
        <w:t>r</w:t>
      </w:r>
      <w:r w:rsidR="003A6A46" w:rsidRPr="00607200">
        <w:rPr>
          <w:rFonts w:ascii="Arial" w:hAnsi="Arial" w:cs="Arial"/>
          <w:b/>
          <w:i/>
        </w:rPr>
        <w:t xml:space="preserve"> </w:t>
      </w:r>
      <w:r w:rsidR="000E36C0" w:rsidRPr="00607200">
        <w:rPr>
          <w:rFonts w:ascii="Arial" w:hAnsi="Arial" w:cs="Arial"/>
          <w:b/>
          <w:i/>
        </w:rPr>
        <w:t>Stoffe</w:t>
      </w:r>
      <w:r w:rsidR="00C32DD3">
        <w:rPr>
          <w:rFonts w:ascii="Arial" w:hAnsi="Arial" w:cs="Arial"/>
          <w:b/>
          <w:i/>
        </w:rPr>
        <w:t xml:space="preserve">, </w:t>
      </w:r>
      <w:r w:rsidR="009F760E">
        <w:rPr>
          <w:rFonts w:ascii="Arial" w:hAnsi="Arial" w:cs="Arial"/>
          <w:b/>
          <w:i/>
        </w:rPr>
        <w:t>differenziert nach WG</w:t>
      </w:r>
      <w:r w:rsidR="00F176CB">
        <w:rPr>
          <w:rFonts w:ascii="Arial" w:hAnsi="Arial" w:cs="Arial"/>
          <w:b/>
          <w:i/>
        </w:rPr>
        <w:t>K</w:t>
      </w:r>
      <w:r w:rsidR="009F760E">
        <w:rPr>
          <w:rFonts w:ascii="Arial" w:hAnsi="Arial" w:cs="Arial"/>
          <w:b/>
          <w:i/>
        </w:rPr>
        <w:t xml:space="preserve"> (für die gesamte </w:t>
      </w:r>
      <w:r>
        <w:rPr>
          <w:rFonts w:ascii="Arial" w:hAnsi="Arial" w:cs="Arial"/>
          <w:b/>
          <w:i/>
        </w:rPr>
        <w:t>HBV-Anlage</w:t>
      </w:r>
      <w:r w:rsidR="009F760E">
        <w:rPr>
          <w:rFonts w:ascii="Arial" w:hAnsi="Arial" w:cs="Arial"/>
          <w:b/>
          <w:i/>
        </w:rPr>
        <w:t>)</w:t>
      </w:r>
    </w:p>
    <w:tbl>
      <w:tblPr>
        <w:tblStyle w:val="Tabellenraster"/>
        <w:tblW w:w="0" w:type="auto"/>
        <w:tblInd w:w="426" w:type="dxa"/>
        <w:tblLook w:val="04A0" w:firstRow="1" w:lastRow="0" w:firstColumn="1" w:lastColumn="0" w:noHBand="0" w:noVBand="1"/>
      </w:tblPr>
      <w:tblGrid>
        <w:gridCol w:w="1809"/>
        <w:gridCol w:w="2351"/>
      </w:tblGrid>
      <w:tr w:rsidR="00F176CB" w:rsidRPr="009F760E" w:rsidTr="00D70E51">
        <w:tc>
          <w:tcPr>
            <w:tcW w:w="1809" w:type="dxa"/>
          </w:tcPr>
          <w:p w:rsidR="00F176CB" w:rsidRPr="009F760E" w:rsidRDefault="00F176CB" w:rsidP="009F760E">
            <w:pPr>
              <w:tabs>
                <w:tab w:val="left" w:pos="5400"/>
              </w:tabs>
              <w:spacing w:after="120"/>
              <w:rPr>
                <w:rFonts w:ascii="Arial" w:hAnsi="Arial" w:cs="Arial"/>
                <w:b/>
                <w:i/>
              </w:rPr>
            </w:pPr>
            <w:r w:rsidRPr="009F760E">
              <w:rPr>
                <w:rFonts w:ascii="Arial" w:hAnsi="Arial" w:cs="Arial"/>
                <w:b/>
                <w:i/>
              </w:rPr>
              <w:t>WGK</w:t>
            </w:r>
          </w:p>
        </w:tc>
        <w:tc>
          <w:tcPr>
            <w:tcW w:w="2351" w:type="dxa"/>
          </w:tcPr>
          <w:p w:rsidR="00F176CB" w:rsidRPr="009F760E" w:rsidRDefault="00F176CB" w:rsidP="00D70E51">
            <w:pPr>
              <w:tabs>
                <w:tab w:val="left" w:pos="5400"/>
              </w:tabs>
              <w:spacing w:after="120"/>
              <w:rPr>
                <w:rFonts w:ascii="Arial" w:hAnsi="Arial" w:cs="Arial"/>
                <w:b/>
                <w:i/>
                <w:color w:val="0000CC"/>
              </w:rPr>
            </w:pPr>
            <w:r>
              <w:rPr>
                <w:rFonts w:ascii="Arial" w:hAnsi="Arial" w:cs="Arial"/>
                <w:b/>
                <w:i/>
              </w:rPr>
              <w:t>Meng</w:t>
            </w:r>
            <w:r w:rsidRPr="009F760E">
              <w:rPr>
                <w:rFonts w:ascii="Arial" w:hAnsi="Arial" w:cs="Arial"/>
                <w:b/>
                <w:i/>
              </w:rPr>
              <w:t xml:space="preserve">e </w:t>
            </w:r>
            <w:r>
              <w:rPr>
                <w:rFonts w:ascii="Arial" w:hAnsi="Arial" w:cs="Arial"/>
                <w:b/>
                <w:i/>
              </w:rPr>
              <w:t>(m³)</w:t>
            </w:r>
          </w:p>
        </w:tc>
      </w:tr>
      <w:tr w:rsidR="00F176CB" w:rsidRPr="009F760E" w:rsidTr="00D70E51">
        <w:tc>
          <w:tcPr>
            <w:tcW w:w="1809" w:type="dxa"/>
          </w:tcPr>
          <w:p w:rsidR="00F176CB" w:rsidRPr="009F760E" w:rsidRDefault="00F176CB" w:rsidP="009F760E">
            <w:pPr>
              <w:tabs>
                <w:tab w:val="left" w:pos="5400"/>
              </w:tabs>
              <w:spacing w:after="120"/>
              <w:rPr>
                <w:rFonts w:ascii="Arial" w:hAnsi="Arial" w:cs="Arial"/>
                <w:b/>
                <w:i/>
              </w:rPr>
            </w:pPr>
            <w:r w:rsidRPr="009F760E">
              <w:rPr>
                <w:rFonts w:ascii="Arial" w:hAnsi="Arial" w:cs="Arial"/>
                <w:b/>
                <w:i/>
              </w:rPr>
              <w:t>1</w:t>
            </w:r>
          </w:p>
        </w:tc>
        <w:tc>
          <w:tcPr>
            <w:tcW w:w="2351" w:type="dxa"/>
          </w:tcPr>
          <w:p w:rsidR="00F176CB" w:rsidRPr="009F760E" w:rsidRDefault="00F176CB" w:rsidP="009F760E">
            <w:pPr>
              <w:tabs>
                <w:tab w:val="left" w:pos="5400"/>
              </w:tabs>
              <w:spacing w:after="120"/>
              <w:rPr>
                <w:rFonts w:ascii="Arial" w:hAnsi="Arial" w:cs="Arial"/>
                <w:color w:val="0000CC"/>
              </w:rPr>
            </w:pPr>
          </w:p>
        </w:tc>
      </w:tr>
      <w:tr w:rsidR="00F176CB" w:rsidTr="00D70E51">
        <w:tc>
          <w:tcPr>
            <w:tcW w:w="1809" w:type="dxa"/>
          </w:tcPr>
          <w:p w:rsidR="00F176CB" w:rsidRPr="009F760E" w:rsidRDefault="00F176CB" w:rsidP="009F760E">
            <w:pPr>
              <w:tabs>
                <w:tab w:val="left" w:pos="5400"/>
              </w:tabs>
              <w:spacing w:after="120"/>
              <w:rPr>
                <w:rFonts w:ascii="Arial" w:hAnsi="Arial" w:cs="Arial"/>
                <w:b/>
                <w:i/>
              </w:rPr>
            </w:pPr>
            <w:r w:rsidRPr="009F760E">
              <w:rPr>
                <w:rFonts w:ascii="Arial" w:hAnsi="Arial" w:cs="Arial"/>
                <w:b/>
                <w:i/>
              </w:rPr>
              <w:t>2</w:t>
            </w:r>
          </w:p>
        </w:tc>
        <w:tc>
          <w:tcPr>
            <w:tcW w:w="2351" w:type="dxa"/>
          </w:tcPr>
          <w:p w:rsidR="00F176CB" w:rsidRPr="009F760E" w:rsidRDefault="00F176CB" w:rsidP="009F760E">
            <w:pPr>
              <w:tabs>
                <w:tab w:val="left" w:pos="5400"/>
              </w:tabs>
              <w:spacing w:after="120"/>
              <w:rPr>
                <w:rFonts w:ascii="Arial" w:hAnsi="Arial" w:cs="Arial"/>
                <w:color w:val="0000CC"/>
              </w:rPr>
            </w:pPr>
          </w:p>
        </w:tc>
      </w:tr>
      <w:tr w:rsidR="00F176CB" w:rsidTr="00D70E51">
        <w:tc>
          <w:tcPr>
            <w:tcW w:w="1809" w:type="dxa"/>
          </w:tcPr>
          <w:p w:rsidR="00F176CB" w:rsidRPr="009F760E" w:rsidRDefault="00F176CB" w:rsidP="009F760E">
            <w:pPr>
              <w:tabs>
                <w:tab w:val="left" w:pos="5400"/>
              </w:tabs>
              <w:spacing w:after="120"/>
              <w:rPr>
                <w:rFonts w:ascii="Arial" w:hAnsi="Arial" w:cs="Arial"/>
                <w:b/>
                <w:i/>
              </w:rPr>
            </w:pPr>
            <w:r w:rsidRPr="009F760E">
              <w:rPr>
                <w:rFonts w:ascii="Arial" w:hAnsi="Arial" w:cs="Arial"/>
                <w:b/>
                <w:i/>
              </w:rPr>
              <w:t>3</w:t>
            </w:r>
          </w:p>
        </w:tc>
        <w:tc>
          <w:tcPr>
            <w:tcW w:w="2351" w:type="dxa"/>
          </w:tcPr>
          <w:p w:rsidR="00F176CB" w:rsidRPr="009F760E" w:rsidRDefault="00F176CB" w:rsidP="009F760E">
            <w:pPr>
              <w:tabs>
                <w:tab w:val="left" w:pos="5400"/>
              </w:tabs>
              <w:spacing w:after="120"/>
              <w:rPr>
                <w:rFonts w:ascii="Arial" w:hAnsi="Arial" w:cs="Arial"/>
                <w:color w:val="0000CC"/>
              </w:rPr>
            </w:pPr>
          </w:p>
        </w:tc>
      </w:tr>
    </w:tbl>
    <w:p w:rsidR="005E600F" w:rsidRPr="00CE5541" w:rsidRDefault="005E600F" w:rsidP="00DB18EA">
      <w:pPr>
        <w:tabs>
          <w:tab w:val="left" w:pos="5400"/>
        </w:tabs>
        <w:spacing w:after="120"/>
        <w:ind w:left="426"/>
        <w:rPr>
          <w:rFonts w:ascii="Arial" w:hAnsi="Arial" w:cs="Arial"/>
          <w:color w:val="0000CC"/>
        </w:rPr>
      </w:pPr>
    </w:p>
    <w:p w:rsidR="00EC1093" w:rsidRPr="005E600F" w:rsidRDefault="00A71E55" w:rsidP="00E00798">
      <w:pPr>
        <w:pBdr>
          <w:top w:val="single" w:sz="4" w:space="1" w:color="auto"/>
        </w:pBdr>
        <w:tabs>
          <w:tab w:val="left" w:pos="5400"/>
        </w:tabs>
        <w:spacing w:after="120"/>
        <w:ind w:left="284"/>
        <w:rPr>
          <w:rFonts w:ascii="Arial" w:hAnsi="Arial" w:cs="Arial"/>
          <w:b/>
          <w:i/>
        </w:rPr>
      </w:pPr>
      <w:r w:rsidRPr="00C470F1">
        <w:rPr>
          <w:rFonts w:ascii="Arial" w:hAnsi="Arial" w:cs="Arial"/>
          <w:i/>
          <w:sz w:val="20"/>
          <w:szCs w:val="20"/>
        </w:rPr>
        <w:t>Erl</w:t>
      </w:r>
      <w:r>
        <w:rPr>
          <w:rFonts w:ascii="Arial" w:hAnsi="Arial" w:cs="Arial"/>
          <w:i/>
          <w:sz w:val="20"/>
          <w:szCs w:val="20"/>
        </w:rPr>
        <w:t>äuterung: Stoffe und Gemische, gg</w:t>
      </w:r>
      <w:r w:rsidR="009F760E">
        <w:rPr>
          <w:rFonts w:ascii="Arial" w:hAnsi="Arial" w:cs="Arial"/>
          <w:i/>
          <w:sz w:val="20"/>
          <w:szCs w:val="20"/>
        </w:rPr>
        <w:t xml:space="preserve">f. </w:t>
      </w:r>
      <w:r w:rsidR="006C0667">
        <w:rPr>
          <w:rFonts w:ascii="Arial" w:hAnsi="Arial" w:cs="Arial"/>
          <w:i/>
          <w:sz w:val="20"/>
          <w:szCs w:val="20"/>
        </w:rPr>
        <w:t>Verweis auf separate Stoffliste; Angabe der WGK; bei mehreren WGK Angabe ob Stoffanteil mit höherer WGK 3% überschreitet.</w:t>
      </w:r>
    </w:p>
    <w:p w:rsidR="005E600F" w:rsidRDefault="005E600F" w:rsidP="00DB18EA">
      <w:pPr>
        <w:pStyle w:val="Listenabsatz"/>
        <w:numPr>
          <w:ilvl w:val="0"/>
          <w:numId w:val="4"/>
        </w:numPr>
        <w:pBdr>
          <w:top w:val="single" w:sz="4" w:space="1" w:color="auto"/>
        </w:pBdr>
        <w:tabs>
          <w:tab w:val="left" w:pos="5400"/>
        </w:tabs>
        <w:spacing w:after="120"/>
        <w:ind w:left="426" w:hanging="426"/>
        <w:rPr>
          <w:rFonts w:ascii="Arial" w:hAnsi="Arial" w:cs="Arial"/>
          <w:b/>
          <w:i/>
        </w:rPr>
      </w:pPr>
      <w:r>
        <w:rPr>
          <w:rFonts w:ascii="Arial" w:hAnsi="Arial" w:cs="Arial"/>
          <w:b/>
          <w:i/>
        </w:rPr>
        <w:t>Gefährdungsstufe</w:t>
      </w:r>
    </w:p>
    <w:p w:rsidR="004E70CF" w:rsidRDefault="00193BE6" w:rsidP="004E70CF">
      <w:pPr>
        <w:tabs>
          <w:tab w:val="left" w:pos="5400"/>
        </w:tabs>
        <w:spacing w:after="120"/>
        <w:ind w:left="709" w:hanging="283"/>
        <w:rPr>
          <w:rFonts w:ascii="Arial" w:hAnsi="Arial" w:cs="Arial"/>
          <w:i/>
        </w:rPr>
      </w:pPr>
      <w:sdt>
        <w:sdtPr>
          <w:rPr>
            <w:rFonts w:ascii="Arial" w:eastAsia="Arial" w:hAnsi="Arial" w:cs="Arial"/>
            <w:spacing w:val="-1"/>
          </w:rPr>
          <w:id w:val="426314958"/>
          <w14:checkbox>
            <w14:checked w14:val="0"/>
            <w14:checkedState w14:val="2612" w14:font="MS Gothic"/>
            <w14:uncheckedState w14:val="2610" w14:font="MS Gothic"/>
          </w14:checkbox>
        </w:sdtPr>
        <w:sdtEndPr/>
        <w:sdtContent>
          <w:r w:rsidR="004E70CF">
            <w:rPr>
              <w:rFonts w:ascii="MS Gothic" w:eastAsia="MS Gothic" w:hAnsi="MS Gothic" w:cs="Arial" w:hint="eastAsia"/>
              <w:spacing w:val="-1"/>
            </w:rPr>
            <w:t>☐</w:t>
          </w:r>
        </w:sdtContent>
      </w:sdt>
      <w:r w:rsidR="004E70CF">
        <w:rPr>
          <w:rFonts w:ascii="Arial" w:hAnsi="Arial" w:cs="Arial"/>
          <w:i/>
        </w:rPr>
        <w:t xml:space="preserve"> Keine Gefährdungsstufe, gemäß § 39 Abs. 11, da nur „allgemein wassergefährdende Stoffe“ (Restliche Angaben entfallen)</w:t>
      </w:r>
    </w:p>
    <w:p w:rsidR="004E70CF" w:rsidRPr="000F0C73" w:rsidRDefault="00193BE6" w:rsidP="004E70CF">
      <w:pPr>
        <w:tabs>
          <w:tab w:val="left" w:pos="5400"/>
        </w:tabs>
        <w:spacing w:after="120"/>
        <w:ind w:left="426"/>
        <w:rPr>
          <w:rFonts w:ascii="Arial" w:hAnsi="Arial" w:cs="Arial"/>
          <w:i/>
        </w:rPr>
      </w:pPr>
      <w:sdt>
        <w:sdtPr>
          <w:rPr>
            <w:rFonts w:ascii="Arial" w:eastAsia="Arial" w:hAnsi="Arial" w:cs="Arial"/>
            <w:spacing w:val="-1"/>
          </w:rPr>
          <w:id w:val="-1386879308"/>
          <w14:checkbox>
            <w14:checked w14:val="0"/>
            <w14:checkedState w14:val="2612" w14:font="MS Gothic"/>
            <w14:uncheckedState w14:val="2610" w14:font="MS Gothic"/>
          </w14:checkbox>
        </w:sdtPr>
        <w:sdtEndPr/>
        <w:sdtContent>
          <w:r w:rsidR="004E70CF">
            <w:rPr>
              <w:rFonts w:ascii="MS Gothic" w:eastAsia="MS Gothic" w:hAnsi="MS Gothic" w:cs="Arial" w:hint="eastAsia"/>
              <w:spacing w:val="-1"/>
            </w:rPr>
            <w:t>☐</w:t>
          </w:r>
        </w:sdtContent>
      </w:sdt>
      <w:r w:rsidR="004E70CF">
        <w:rPr>
          <w:rFonts w:ascii="Arial" w:hAnsi="Arial" w:cs="Arial"/>
          <w:i/>
        </w:rPr>
        <w:t xml:space="preserve"> </w:t>
      </w:r>
      <w:r w:rsidR="004E70CF" w:rsidRPr="00BD076B">
        <w:rPr>
          <w:rFonts w:ascii="Arial" w:hAnsi="Arial" w:cs="Arial"/>
          <w:i/>
        </w:rPr>
        <w:t>Ermittlung der Gefährdungsstufe</w:t>
      </w:r>
      <w:r w:rsidR="004E70CF">
        <w:rPr>
          <w:rFonts w:ascii="Arial" w:hAnsi="Arial" w:cs="Arial"/>
          <w:i/>
        </w:rPr>
        <w:t>:</w:t>
      </w:r>
    </w:p>
    <w:tbl>
      <w:tblPr>
        <w:tblStyle w:val="Tabellenraster"/>
        <w:tblW w:w="0" w:type="auto"/>
        <w:tblInd w:w="426" w:type="dxa"/>
        <w:tblLook w:val="04A0" w:firstRow="1" w:lastRow="0" w:firstColumn="1" w:lastColumn="0" w:noHBand="0" w:noVBand="1"/>
      </w:tblPr>
      <w:tblGrid>
        <w:gridCol w:w="4542"/>
        <w:gridCol w:w="4094"/>
      </w:tblGrid>
      <w:tr w:rsidR="004E70CF" w:rsidTr="00B52EC9">
        <w:tc>
          <w:tcPr>
            <w:tcW w:w="4644" w:type="dxa"/>
          </w:tcPr>
          <w:p w:rsidR="004E70CF" w:rsidRPr="000F0C73" w:rsidRDefault="004E70CF" w:rsidP="00B52EC9">
            <w:pPr>
              <w:tabs>
                <w:tab w:val="left" w:pos="5400"/>
              </w:tabs>
              <w:spacing w:after="120"/>
              <w:rPr>
                <w:rFonts w:ascii="Arial" w:hAnsi="Arial" w:cs="Arial"/>
                <w:b/>
                <w:i/>
              </w:rPr>
            </w:pPr>
            <w:r w:rsidRPr="000F0C73">
              <w:rPr>
                <w:rFonts w:ascii="Arial" w:hAnsi="Arial" w:cs="Arial"/>
                <w:b/>
                <w:i/>
              </w:rPr>
              <w:t xml:space="preserve">Sich aus </w:t>
            </w:r>
            <w:r>
              <w:rPr>
                <w:rFonts w:ascii="Arial" w:hAnsi="Arial" w:cs="Arial"/>
                <w:b/>
                <w:i/>
              </w:rPr>
              <w:t>den WGK ergebende maßgebliche WGK</w:t>
            </w:r>
          </w:p>
        </w:tc>
        <w:tc>
          <w:tcPr>
            <w:tcW w:w="4218" w:type="dxa"/>
          </w:tcPr>
          <w:p w:rsidR="004E70CF" w:rsidRPr="000F0C73" w:rsidRDefault="004E70CF" w:rsidP="00B52EC9">
            <w:pPr>
              <w:tabs>
                <w:tab w:val="left" w:pos="1451"/>
              </w:tabs>
              <w:spacing w:after="120"/>
              <w:rPr>
                <w:rFonts w:ascii="Arial" w:hAnsi="Arial" w:cs="Arial"/>
              </w:rPr>
            </w:pPr>
            <w:r w:rsidRPr="002535B8">
              <w:rPr>
                <w:rFonts w:ascii="Arial" w:hAnsi="Arial" w:cs="Arial"/>
                <w:i/>
              </w:rPr>
              <w:t>WGK 1</w:t>
            </w:r>
            <w:r w:rsidRPr="000F0C73">
              <w:rPr>
                <w:rFonts w:ascii="Arial" w:hAnsi="Arial" w:cs="Arial"/>
              </w:rPr>
              <w:t xml:space="preserve"> </w:t>
            </w:r>
            <w:sdt>
              <w:sdtPr>
                <w:rPr>
                  <w:rFonts w:ascii="Arial" w:eastAsia="Arial" w:hAnsi="Arial" w:cs="Arial"/>
                  <w:spacing w:val="-1"/>
                </w:rPr>
                <w:id w:val="-784425613"/>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0F0C73">
              <w:rPr>
                <w:rFonts w:ascii="Arial" w:hAnsi="Arial" w:cs="Arial"/>
              </w:rPr>
              <w:t xml:space="preserve"> </w:t>
            </w:r>
            <w:r>
              <w:rPr>
                <w:rFonts w:ascii="Arial" w:hAnsi="Arial" w:cs="Arial"/>
              </w:rPr>
              <w:tab/>
            </w:r>
            <w:r w:rsidRPr="002535B8">
              <w:rPr>
                <w:rFonts w:ascii="Arial" w:hAnsi="Arial" w:cs="Arial"/>
                <w:i/>
              </w:rPr>
              <w:t>WGK 2</w:t>
            </w:r>
            <w:r w:rsidRPr="000F0C73">
              <w:rPr>
                <w:rFonts w:ascii="Arial" w:hAnsi="Arial" w:cs="Arial"/>
              </w:rPr>
              <w:t xml:space="preserve"> </w:t>
            </w:r>
            <w:sdt>
              <w:sdtPr>
                <w:rPr>
                  <w:rFonts w:ascii="Arial" w:eastAsia="Arial" w:hAnsi="Arial" w:cs="Arial"/>
                  <w:spacing w:val="-1"/>
                </w:rPr>
                <w:id w:val="-1608568172"/>
                <w14:checkbox>
                  <w14:checked w14:val="0"/>
                  <w14:checkedState w14:val="2612" w14:font="MS Gothic"/>
                  <w14:uncheckedState w14:val="2610" w14:font="MS Gothic"/>
                </w14:checkbox>
              </w:sdtPr>
              <w:sdtEndPr/>
              <w:sdtContent>
                <w:r w:rsidRPr="000F0C73">
                  <w:rPr>
                    <w:rFonts w:ascii="MS Gothic" w:eastAsia="MS Gothic" w:hAnsi="MS Gothic" w:cs="Arial" w:hint="eastAsia"/>
                    <w:spacing w:val="-1"/>
                  </w:rPr>
                  <w:t>☐</w:t>
                </w:r>
              </w:sdtContent>
            </w:sdt>
            <w:r w:rsidRPr="000F0C73">
              <w:rPr>
                <w:rFonts w:ascii="Arial" w:hAnsi="Arial" w:cs="Arial"/>
              </w:rPr>
              <w:t xml:space="preserve"> </w:t>
            </w:r>
            <w:r>
              <w:rPr>
                <w:rFonts w:ascii="Arial" w:hAnsi="Arial" w:cs="Arial"/>
              </w:rPr>
              <w:tab/>
            </w:r>
            <w:r w:rsidRPr="002535B8">
              <w:rPr>
                <w:rFonts w:ascii="Arial" w:hAnsi="Arial" w:cs="Arial"/>
                <w:i/>
              </w:rPr>
              <w:t>WGK 3</w:t>
            </w:r>
            <w:r w:rsidRPr="000F0C73">
              <w:rPr>
                <w:rFonts w:ascii="Arial" w:eastAsia="Arial" w:hAnsi="Arial" w:cs="Arial"/>
                <w:spacing w:val="-1"/>
              </w:rPr>
              <w:t xml:space="preserve"> </w:t>
            </w:r>
            <w:sdt>
              <w:sdtPr>
                <w:rPr>
                  <w:rFonts w:ascii="Arial" w:eastAsia="Arial" w:hAnsi="Arial" w:cs="Arial"/>
                  <w:spacing w:val="-1"/>
                </w:rPr>
                <w:id w:val="-1527254040"/>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p>
        </w:tc>
      </w:tr>
      <w:tr w:rsidR="004E70CF" w:rsidTr="00B52EC9">
        <w:tc>
          <w:tcPr>
            <w:tcW w:w="4644" w:type="dxa"/>
          </w:tcPr>
          <w:p w:rsidR="004E70CF" w:rsidRPr="000F0C73" w:rsidRDefault="004E70CF" w:rsidP="00B52EC9">
            <w:pPr>
              <w:tabs>
                <w:tab w:val="left" w:pos="5400"/>
              </w:tabs>
              <w:spacing w:after="120"/>
              <w:rPr>
                <w:rFonts w:ascii="Arial" w:hAnsi="Arial" w:cs="Arial"/>
                <w:b/>
                <w:i/>
              </w:rPr>
            </w:pPr>
            <w:r>
              <w:rPr>
                <w:rFonts w:ascii="Arial" w:hAnsi="Arial" w:cs="Arial"/>
                <w:b/>
                <w:i/>
              </w:rPr>
              <w:t>Maßgebliches Volumen gemäß § 39 (m³)</w:t>
            </w:r>
          </w:p>
        </w:tc>
        <w:tc>
          <w:tcPr>
            <w:tcW w:w="4218" w:type="dxa"/>
          </w:tcPr>
          <w:p w:rsidR="004E70CF" w:rsidRDefault="004E70CF" w:rsidP="00B52EC9">
            <w:pPr>
              <w:tabs>
                <w:tab w:val="left" w:pos="5400"/>
              </w:tabs>
              <w:spacing w:after="120"/>
              <w:rPr>
                <w:rFonts w:ascii="Arial" w:hAnsi="Arial" w:cs="Arial"/>
                <w:color w:val="0000CC"/>
              </w:rPr>
            </w:pPr>
          </w:p>
        </w:tc>
      </w:tr>
      <w:tr w:rsidR="004E70CF" w:rsidTr="00B52EC9">
        <w:tc>
          <w:tcPr>
            <w:tcW w:w="4644" w:type="dxa"/>
          </w:tcPr>
          <w:p w:rsidR="004E70CF" w:rsidRDefault="004E70CF" w:rsidP="00B52EC9">
            <w:pPr>
              <w:tabs>
                <w:tab w:val="left" w:pos="5400"/>
              </w:tabs>
              <w:spacing w:after="120"/>
              <w:rPr>
                <w:rFonts w:ascii="Arial" w:hAnsi="Arial" w:cs="Arial"/>
                <w:b/>
                <w:i/>
              </w:rPr>
            </w:pPr>
            <w:r>
              <w:rPr>
                <w:rFonts w:ascii="Arial" w:hAnsi="Arial" w:cs="Arial"/>
                <w:b/>
                <w:i/>
              </w:rPr>
              <w:t xml:space="preserve">Gefährdungsstufe gemäß Tabelle in </w:t>
            </w:r>
            <w:r>
              <w:rPr>
                <w:rFonts w:ascii="Arial" w:hAnsi="Arial" w:cs="Arial"/>
                <w:b/>
                <w:i/>
              </w:rPr>
              <w:br/>
              <w:t>§ 39 Abs. 1</w:t>
            </w:r>
          </w:p>
        </w:tc>
        <w:tc>
          <w:tcPr>
            <w:tcW w:w="4218" w:type="dxa"/>
          </w:tcPr>
          <w:p w:rsidR="004E70CF" w:rsidRDefault="004E70CF" w:rsidP="00B52EC9">
            <w:pPr>
              <w:tabs>
                <w:tab w:val="left" w:pos="950"/>
                <w:tab w:val="left" w:pos="2019"/>
                <w:tab w:val="left" w:pos="3058"/>
              </w:tabs>
              <w:spacing w:after="120"/>
              <w:rPr>
                <w:rFonts w:ascii="Arial" w:hAnsi="Arial" w:cs="Arial"/>
                <w:color w:val="0000CC"/>
              </w:rPr>
            </w:pPr>
            <w:r w:rsidRPr="002535B8">
              <w:rPr>
                <w:rFonts w:ascii="Arial" w:hAnsi="Arial" w:cs="Arial"/>
                <w:i/>
              </w:rPr>
              <w:t>A</w:t>
            </w:r>
            <w:r w:rsidRPr="000F0C73">
              <w:rPr>
                <w:rFonts w:ascii="Arial" w:eastAsia="Arial" w:hAnsi="Arial" w:cs="Arial"/>
                <w:spacing w:val="-1"/>
              </w:rPr>
              <w:t xml:space="preserve"> </w:t>
            </w:r>
            <w:sdt>
              <w:sdtPr>
                <w:rPr>
                  <w:rFonts w:ascii="Arial" w:eastAsia="Arial" w:hAnsi="Arial" w:cs="Arial"/>
                  <w:spacing w:val="-1"/>
                </w:rPr>
                <w:id w:val="1280143118"/>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Pr>
                <w:rFonts w:ascii="Arial" w:hAnsi="Arial" w:cs="Arial"/>
              </w:rPr>
              <w:t xml:space="preserve"> </w:t>
            </w:r>
            <w:r>
              <w:rPr>
                <w:rFonts w:ascii="Arial" w:hAnsi="Arial" w:cs="Arial"/>
              </w:rPr>
              <w:tab/>
            </w:r>
            <w:r w:rsidRPr="002535B8">
              <w:rPr>
                <w:rFonts w:ascii="Arial" w:hAnsi="Arial" w:cs="Arial"/>
                <w:i/>
              </w:rPr>
              <w:t>B</w:t>
            </w:r>
            <w:r w:rsidRPr="000F0C73">
              <w:rPr>
                <w:rFonts w:ascii="Arial" w:hAnsi="Arial" w:cs="Arial"/>
              </w:rPr>
              <w:t xml:space="preserve"> </w:t>
            </w:r>
            <w:sdt>
              <w:sdtPr>
                <w:rPr>
                  <w:rFonts w:ascii="Arial" w:eastAsia="Arial" w:hAnsi="Arial" w:cs="Arial"/>
                  <w:spacing w:val="-1"/>
                </w:rPr>
                <w:id w:val="-943840418"/>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0F0C73">
              <w:rPr>
                <w:rFonts w:ascii="Arial" w:hAnsi="Arial" w:cs="Arial"/>
              </w:rPr>
              <w:t xml:space="preserve"> </w:t>
            </w:r>
            <w:r>
              <w:rPr>
                <w:rFonts w:ascii="Arial" w:hAnsi="Arial" w:cs="Arial"/>
              </w:rPr>
              <w:tab/>
            </w:r>
            <w:r w:rsidRPr="002535B8">
              <w:rPr>
                <w:rFonts w:ascii="Arial" w:hAnsi="Arial" w:cs="Arial"/>
                <w:i/>
              </w:rPr>
              <w:t>C</w:t>
            </w:r>
            <w:r w:rsidRPr="000F0C73">
              <w:rPr>
                <w:rFonts w:ascii="Arial" w:hAnsi="Arial" w:cs="Arial"/>
              </w:rPr>
              <w:t xml:space="preserve"> </w:t>
            </w:r>
            <w:sdt>
              <w:sdtPr>
                <w:rPr>
                  <w:rFonts w:ascii="Arial" w:eastAsia="Arial" w:hAnsi="Arial" w:cs="Arial"/>
                  <w:spacing w:val="-1"/>
                </w:rPr>
                <w:id w:val="692188120"/>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0F0C73">
              <w:rPr>
                <w:rFonts w:ascii="Arial" w:hAnsi="Arial" w:cs="Arial"/>
              </w:rPr>
              <w:t xml:space="preserve"> </w:t>
            </w:r>
            <w:r>
              <w:rPr>
                <w:rFonts w:ascii="Arial" w:hAnsi="Arial" w:cs="Arial"/>
              </w:rPr>
              <w:tab/>
            </w:r>
            <w:r w:rsidRPr="002535B8">
              <w:rPr>
                <w:rFonts w:ascii="Arial" w:hAnsi="Arial" w:cs="Arial"/>
                <w:i/>
              </w:rPr>
              <w:t>D</w:t>
            </w:r>
            <w:r w:rsidRPr="000F0C73">
              <w:rPr>
                <w:rFonts w:ascii="Arial" w:eastAsia="Arial" w:hAnsi="Arial" w:cs="Arial"/>
                <w:spacing w:val="-1"/>
              </w:rPr>
              <w:t xml:space="preserve"> </w:t>
            </w:r>
            <w:sdt>
              <w:sdtPr>
                <w:rPr>
                  <w:rFonts w:ascii="Arial" w:eastAsia="Arial" w:hAnsi="Arial" w:cs="Arial"/>
                  <w:spacing w:val="-1"/>
                </w:rPr>
                <w:id w:val="223338667"/>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p>
        </w:tc>
      </w:tr>
    </w:tbl>
    <w:p w:rsidR="004E70CF" w:rsidRPr="00EF5B13" w:rsidRDefault="004E70CF" w:rsidP="004E70CF">
      <w:pPr>
        <w:tabs>
          <w:tab w:val="left" w:pos="5400"/>
        </w:tabs>
        <w:spacing w:after="120"/>
        <w:ind w:left="426"/>
        <w:rPr>
          <w:rFonts w:ascii="Arial" w:hAnsi="Arial" w:cs="Arial"/>
          <w:i/>
          <w:u w:val="single"/>
        </w:rPr>
      </w:pPr>
      <w:r w:rsidRPr="00EF5B13">
        <w:rPr>
          <w:rFonts w:ascii="Arial" w:hAnsi="Arial" w:cs="Arial"/>
          <w:i/>
          <w:u w:val="single"/>
        </w:rPr>
        <w:t>Herleitung der maßgeblichen Größen:</w:t>
      </w:r>
    </w:p>
    <w:p w:rsidR="004E70CF" w:rsidRPr="00CE5541" w:rsidRDefault="004E70CF" w:rsidP="00DB18EA">
      <w:pPr>
        <w:tabs>
          <w:tab w:val="left" w:pos="5400"/>
        </w:tabs>
        <w:spacing w:after="120"/>
        <w:ind w:left="426"/>
        <w:rPr>
          <w:rFonts w:ascii="Arial" w:hAnsi="Arial" w:cs="Arial"/>
          <w:color w:val="0000CC"/>
        </w:rPr>
      </w:pPr>
    </w:p>
    <w:p w:rsidR="002D4958" w:rsidRDefault="00C470F1" w:rsidP="00B42EF3">
      <w:pPr>
        <w:pBdr>
          <w:top w:val="single" w:sz="4" w:space="1" w:color="auto"/>
        </w:pBdr>
        <w:tabs>
          <w:tab w:val="left" w:pos="5400"/>
        </w:tabs>
        <w:spacing w:after="120"/>
        <w:ind w:left="426"/>
        <w:rPr>
          <w:rFonts w:ascii="Arial" w:hAnsi="Arial" w:cs="Arial"/>
          <w:i/>
          <w:sz w:val="20"/>
          <w:szCs w:val="20"/>
        </w:rPr>
      </w:pPr>
      <w:r w:rsidRPr="00C470F1">
        <w:rPr>
          <w:rFonts w:ascii="Arial" w:hAnsi="Arial" w:cs="Arial"/>
          <w:i/>
          <w:sz w:val="20"/>
          <w:szCs w:val="20"/>
        </w:rPr>
        <w:t>Erl</w:t>
      </w:r>
      <w:r>
        <w:rPr>
          <w:rFonts w:ascii="Arial" w:hAnsi="Arial" w:cs="Arial"/>
          <w:i/>
          <w:sz w:val="20"/>
          <w:szCs w:val="20"/>
        </w:rPr>
        <w:t xml:space="preserve">äuterung zur </w:t>
      </w:r>
      <w:r w:rsidR="00B42EF3">
        <w:rPr>
          <w:rFonts w:ascii="Arial" w:hAnsi="Arial" w:cs="Arial"/>
          <w:i/>
          <w:sz w:val="20"/>
          <w:szCs w:val="20"/>
        </w:rPr>
        <w:t xml:space="preserve">Bestimmung der Gefährdungsstufe nach § 39 </w:t>
      </w:r>
      <w:proofErr w:type="spellStart"/>
      <w:r w:rsidR="00B42EF3">
        <w:rPr>
          <w:rFonts w:ascii="Arial" w:hAnsi="Arial" w:cs="Arial"/>
          <w:i/>
          <w:sz w:val="20"/>
          <w:szCs w:val="20"/>
        </w:rPr>
        <w:t>AwSV</w:t>
      </w:r>
      <w:proofErr w:type="spellEnd"/>
      <w:r w:rsidR="00B42EF3">
        <w:rPr>
          <w:rFonts w:ascii="Arial" w:hAnsi="Arial" w:cs="Arial"/>
          <w:i/>
          <w:sz w:val="20"/>
          <w:szCs w:val="20"/>
        </w:rPr>
        <w:t>:</w:t>
      </w:r>
    </w:p>
    <w:p w:rsidR="002D4958" w:rsidRDefault="00FB7356" w:rsidP="00B42EF3">
      <w:pPr>
        <w:pBdr>
          <w:top w:val="single" w:sz="4" w:space="1" w:color="auto"/>
        </w:pBdr>
        <w:tabs>
          <w:tab w:val="left" w:pos="5400"/>
        </w:tabs>
        <w:spacing w:after="120"/>
        <w:ind w:left="426"/>
        <w:rPr>
          <w:rFonts w:ascii="Arial" w:hAnsi="Arial" w:cs="Arial"/>
          <w:i/>
          <w:sz w:val="20"/>
          <w:szCs w:val="20"/>
        </w:rPr>
      </w:pPr>
      <w:r>
        <w:rPr>
          <w:rFonts w:ascii="Arial" w:hAnsi="Arial" w:cs="Arial"/>
          <w:i/>
          <w:sz w:val="20"/>
          <w:szCs w:val="20"/>
        </w:rPr>
        <w:t xml:space="preserve">Bei </w:t>
      </w:r>
      <w:r w:rsidRPr="00BD076B">
        <w:rPr>
          <w:rFonts w:ascii="Arial" w:hAnsi="Arial" w:cs="Arial"/>
          <w:i/>
          <w:sz w:val="20"/>
          <w:szCs w:val="20"/>
          <w:u w:val="single"/>
        </w:rPr>
        <w:t>HBV-Anlagen</w:t>
      </w:r>
      <w:r>
        <w:rPr>
          <w:rFonts w:ascii="Arial" w:hAnsi="Arial" w:cs="Arial"/>
          <w:i/>
          <w:sz w:val="20"/>
          <w:szCs w:val="20"/>
        </w:rPr>
        <w:t xml:space="preserve"> </w:t>
      </w:r>
      <w:r w:rsidRPr="00E00798">
        <w:rPr>
          <w:rFonts w:ascii="Arial" w:hAnsi="Arial" w:cs="Arial"/>
          <w:i/>
          <w:sz w:val="20"/>
          <w:szCs w:val="20"/>
        </w:rPr>
        <w:t>bestimmt sich das maßgebende Volumen nach dem unter Berücksichtigung</w:t>
      </w:r>
      <w:r>
        <w:rPr>
          <w:rFonts w:ascii="Arial" w:hAnsi="Arial" w:cs="Arial"/>
          <w:i/>
          <w:sz w:val="20"/>
          <w:szCs w:val="20"/>
        </w:rPr>
        <w:t xml:space="preserve"> </w:t>
      </w:r>
      <w:r w:rsidRPr="00E00798">
        <w:rPr>
          <w:rFonts w:ascii="Arial" w:hAnsi="Arial" w:cs="Arial"/>
          <w:i/>
          <w:sz w:val="20"/>
          <w:szCs w:val="20"/>
        </w:rPr>
        <w:t>der Verfahrenstechnik ermittelten größten Volumen, das bei bestimmungsgemäßem</w:t>
      </w:r>
      <w:r>
        <w:rPr>
          <w:rFonts w:ascii="Arial" w:hAnsi="Arial" w:cs="Arial"/>
          <w:i/>
          <w:sz w:val="20"/>
          <w:szCs w:val="20"/>
        </w:rPr>
        <w:t xml:space="preserve"> </w:t>
      </w:r>
      <w:r w:rsidRPr="00E00798">
        <w:rPr>
          <w:rFonts w:ascii="Arial" w:hAnsi="Arial" w:cs="Arial"/>
          <w:i/>
          <w:sz w:val="20"/>
          <w:szCs w:val="20"/>
        </w:rPr>
        <w:t>Betrieb in einer Anlage vorhanden ist</w:t>
      </w:r>
      <w:r>
        <w:rPr>
          <w:rFonts w:ascii="Arial" w:hAnsi="Arial" w:cs="Arial"/>
          <w:i/>
          <w:sz w:val="20"/>
          <w:szCs w:val="20"/>
        </w:rPr>
        <w:t xml:space="preserve">. Bei einer HBV-Anlage bestehend aus mehreren Prozessbehältern ist nicht die Summe aller </w:t>
      </w:r>
      <w:proofErr w:type="gramStart"/>
      <w:r>
        <w:rPr>
          <w:rFonts w:ascii="Arial" w:hAnsi="Arial" w:cs="Arial"/>
          <w:i/>
          <w:sz w:val="20"/>
          <w:szCs w:val="20"/>
        </w:rPr>
        <w:t>Behälter</w:t>
      </w:r>
      <w:proofErr w:type="gramEnd"/>
      <w:r>
        <w:rPr>
          <w:rFonts w:ascii="Arial" w:hAnsi="Arial" w:cs="Arial"/>
          <w:i/>
          <w:sz w:val="20"/>
          <w:szCs w:val="20"/>
        </w:rPr>
        <w:t xml:space="preserve"> sondern das maximale Volumen von Stoffen, die sich in der gesamten Anlage befinden können, maßgebend.</w:t>
      </w:r>
    </w:p>
    <w:p w:rsidR="002D4958" w:rsidRDefault="002D4958" w:rsidP="00B42EF3">
      <w:pPr>
        <w:pBdr>
          <w:top w:val="single" w:sz="4" w:space="1" w:color="auto"/>
        </w:pBdr>
        <w:tabs>
          <w:tab w:val="left" w:pos="5400"/>
        </w:tabs>
        <w:spacing w:after="120"/>
        <w:ind w:left="426"/>
        <w:rPr>
          <w:rFonts w:ascii="Arial" w:hAnsi="Arial" w:cs="Arial"/>
          <w:i/>
          <w:sz w:val="20"/>
          <w:szCs w:val="20"/>
        </w:rPr>
      </w:pPr>
      <w:r>
        <w:rPr>
          <w:rFonts w:ascii="Arial" w:hAnsi="Arial" w:cs="Arial"/>
          <w:i/>
          <w:sz w:val="20"/>
          <w:szCs w:val="20"/>
        </w:rPr>
        <w:t xml:space="preserve">Für das </w:t>
      </w:r>
      <w:r w:rsidRPr="00BD076B">
        <w:rPr>
          <w:rFonts w:ascii="Arial" w:hAnsi="Arial" w:cs="Arial"/>
          <w:i/>
          <w:sz w:val="20"/>
          <w:szCs w:val="20"/>
          <w:u w:val="single"/>
        </w:rPr>
        <w:t>Befüllen</w:t>
      </w:r>
      <w:r>
        <w:rPr>
          <w:rFonts w:ascii="Arial" w:hAnsi="Arial" w:cs="Arial"/>
          <w:i/>
          <w:sz w:val="20"/>
          <w:szCs w:val="20"/>
        </w:rPr>
        <w:t xml:space="preserve"> (Abfüllen) </w:t>
      </w:r>
      <w:r w:rsidR="00D94D3D">
        <w:rPr>
          <w:rFonts w:ascii="Arial" w:hAnsi="Arial" w:cs="Arial"/>
          <w:i/>
          <w:sz w:val="20"/>
          <w:szCs w:val="20"/>
        </w:rPr>
        <w:t xml:space="preserve">der Behälter </w:t>
      </w:r>
      <w:r>
        <w:rPr>
          <w:rFonts w:ascii="Arial" w:hAnsi="Arial" w:cs="Arial"/>
          <w:i/>
          <w:sz w:val="20"/>
          <w:szCs w:val="20"/>
        </w:rPr>
        <w:t>bestimmt sich das m</w:t>
      </w:r>
      <w:r w:rsidR="00D94D3D">
        <w:rPr>
          <w:rFonts w:ascii="Arial" w:hAnsi="Arial" w:cs="Arial"/>
          <w:i/>
          <w:sz w:val="20"/>
          <w:szCs w:val="20"/>
        </w:rPr>
        <w:t>aßgebliche</w:t>
      </w:r>
      <w:r w:rsidR="009A18EE">
        <w:rPr>
          <w:rFonts w:ascii="Arial" w:hAnsi="Arial" w:cs="Arial"/>
          <w:i/>
          <w:sz w:val="20"/>
          <w:szCs w:val="20"/>
        </w:rPr>
        <w:t xml:space="preserve"> Volumen </w:t>
      </w:r>
      <w:r>
        <w:rPr>
          <w:rFonts w:ascii="Arial" w:hAnsi="Arial" w:cs="Arial"/>
          <w:i/>
          <w:sz w:val="20"/>
          <w:szCs w:val="20"/>
        </w:rPr>
        <w:t>aus dem</w:t>
      </w:r>
      <w:r w:rsidR="009A18EE" w:rsidRPr="009A18EE">
        <w:rPr>
          <w:rFonts w:ascii="Arial" w:hAnsi="Arial" w:cs="Arial"/>
          <w:i/>
          <w:sz w:val="20"/>
          <w:szCs w:val="20"/>
        </w:rPr>
        <w:t xml:space="preserve"> größten Volumenstrom über einen Zeitraum von zehn Minuten oder</w:t>
      </w:r>
      <w:r w:rsidR="009A18EE">
        <w:rPr>
          <w:rFonts w:ascii="Arial" w:hAnsi="Arial" w:cs="Arial"/>
          <w:i/>
          <w:sz w:val="20"/>
          <w:szCs w:val="20"/>
        </w:rPr>
        <w:t xml:space="preserve"> </w:t>
      </w:r>
      <w:r>
        <w:rPr>
          <w:rFonts w:ascii="Arial" w:hAnsi="Arial" w:cs="Arial"/>
          <w:i/>
          <w:sz w:val="20"/>
          <w:szCs w:val="20"/>
        </w:rPr>
        <w:t>dem</w:t>
      </w:r>
      <w:r w:rsidR="009A18EE">
        <w:rPr>
          <w:rFonts w:ascii="Arial" w:hAnsi="Arial" w:cs="Arial"/>
          <w:i/>
          <w:sz w:val="20"/>
          <w:szCs w:val="20"/>
        </w:rPr>
        <w:t xml:space="preserve"> Volumen des</w:t>
      </w:r>
      <w:r w:rsidR="009A18EE" w:rsidRPr="009A18EE">
        <w:rPr>
          <w:rFonts w:ascii="Arial" w:hAnsi="Arial" w:cs="Arial"/>
          <w:i/>
          <w:sz w:val="20"/>
          <w:szCs w:val="20"/>
        </w:rPr>
        <w:t xml:space="preserve"> mittleren Tagesdurchsatz</w:t>
      </w:r>
      <w:r>
        <w:rPr>
          <w:rFonts w:ascii="Arial" w:hAnsi="Arial" w:cs="Arial"/>
          <w:i/>
          <w:sz w:val="20"/>
          <w:szCs w:val="20"/>
        </w:rPr>
        <w:t>es</w:t>
      </w:r>
      <w:r w:rsidR="009A18EE" w:rsidRPr="009A18EE">
        <w:rPr>
          <w:rFonts w:ascii="Arial" w:hAnsi="Arial" w:cs="Arial"/>
          <w:i/>
          <w:sz w:val="20"/>
          <w:szCs w:val="20"/>
        </w:rPr>
        <w:t xml:space="preserve"> der Anlage, wobei</w:t>
      </w:r>
      <w:r w:rsidR="009A18EE">
        <w:rPr>
          <w:rFonts w:ascii="Arial" w:hAnsi="Arial" w:cs="Arial"/>
          <w:i/>
          <w:sz w:val="20"/>
          <w:szCs w:val="20"/>
        </w:rPr>
        <w:t xml:space="preserve"> </w:t>
      </w:r>
      <w:r w:rsidR="009A18EE" w:rsidRPr="009A18EE">
        <w:rPr>
          <w:rFonts w:ascii="Arial" w:hAnsi="Arial" w:cs="Arial"/>
          <w:i/>
          <w:sz w:val="20"/>
          <w:szCs w:val="20"/>
        </w:rPr>
        <w:t xml:space="preserve">der größere Wert </w:t>
      </w:r>
      <w:r w:rsidR="009A18EE">
        <w:rPr>
          <w:rFonts w:ascii="Arial" w:hAnsi="Arial" w:cs="Arial"/>
          <w:i/>
          <w:sz w:val="20"/>
          <w:szCs w:val="20"/>
        </w:rPr>
        <w:t>zählt</w:t>
      </w:r>
      <w:r w:rsidR="009A18EE" w:rsidRPr="009A18EE">
        <w:rPr>
          <w:rFonts w:ascii="Arial" w:hAnsi="Arial" w:cs="Arial"/>
          <w:i/>
          <w:sz w:val="20"/>
          <w:szCs w:val="20"/>
        </w:rPr>
        <w:t>.</w:t>
      </w:r>
      <w:r w:rsidRPr="002D4958">
        <w:rPr>
          <w:rFonts w:ascii="Arial" w:hAnsi="Arial" w:cs="Arial"/>
          <w:i/>
          <w:sz w:val="20"/>
          <w:szCs w:val="20"/>
        </w:rPr>
        <w:t xml:space="preserve"> </w:t>
      </w:r>
    </w:p>
    <w:p w:rsidR="002D4958" w:rsidRDefault="002D4958" w:rsidP="00B42EF3">
      <w:pPr>
        <w:pBdr>
          <w:top w:val="single" w:sz="4" w:space="1" w:color="auto"/>
        </w:pBdr>
        <w:tabs>
          <w:tab w:val="left" w:pos="5400"/>
        </w:tabs>
        <w:spacing w:after="120"/>
        <w:ind w:left="426"/>
        <w:rPr>
          <w:rFonts w:ascii="Arial" w:hAnsi="Arial" w:cs="Arial"/>
          <w:i/>
          <w:sz w:val="20"/>
          <w:szCs w:val="20"/>
        </w:rPr>
      </w:pPr>
      <w:r>
        <w:rPr>
          <w:rFonts w:ascii="Arial" w:hAnsi="Arial" w:cs="Arial"/>
          <w:i/>
          <w:sz w:val="20"/>
          <w:szCs w:val="20"/>
        </w:rPr>
        <w:lastRenderedPageBreak/>
        <w:t>Die höhere Gefährdungsstufe (HBV-Anlage oder Abfüllen) gilt für die gesamte HBV-Anlage mit Abfüllfläche.</w:t>
      </w:r>
    </w:p>
    <w:p w:rsidR="001B1592" w:rsidRPr="00C470F1" w:rsidRDefault="00950845" w:rsidP="00B42EF3">
      <w:pPr>
        <w:pBdr>
          <w:top w:val="single" w:sz="4" w:space="1" w:color="auto"/>
        </w:pBdr>
        <w:tabs>
          <w:tab w:val="left" w:pos="5400"/>
        </w:tabs>
        <w:spacing w:after="120"/>
        <w:ind w:left="426"/>
        <w:rPr>
          <w:rFonts w:ascii="Arial" w:hAnsi="Arial" w:cs="Arial"/>
          <w:i/>
          <w:sz w:val="20"/>
          <w:szCs w:val="20"/>
        </w:rPr>
      </w:pPr>
      <w:r>
        <w:rPr>
          <w:rFonts w:ascii="Arial" w:hAnsi="Arial" w:cs="Arial"/>
          <w:i/>
          <w:sz w:val="20"/>
          <w:szCs w:val="20"/>
        </w:rPr>
        <w:t xml:space="preserve">Bei &gt; 3% </w:t>
      </w:r>
      <w:r w:rsidR="002D4958">
        <w:rPr>
          <w:rFonts w:ascii="Arial" w:hAnsi="Arial" w:cs="Arial"/>
          <w:i/>
          <w:sz w:val="20"/>
          <w:szCs w:val="20"/>
        </w:rPr>
        <w:t xml:space="preserve">Stoffanteil mit höherer WGK </w:t>
      </w:r>
      <w:r>
        <w:rPr>
          <w:rFonts w:ascii="Arial" w:hAnsi="Arial" w:cs="Arial"/>
          <w:i/>
          <w:sz w:val="20"/>
          <w:szCs w:val="20"/>
        </w:rPr>
        <w:t>gilt höhere WGK.</w:t>
      </w:r>
    </w:p>
    <w:p w:rsidR="005E600F" w:rsidRPr="00607200" w:rsidRDefault="005E600F" w:rsidP="00DB18EA">
      <w:pPr>
        <w:pStyle w:val="Listenabsatz"/>
        <w:numPr>
          <w:ilvl w:val="0"/>
          <w:numId w:val="4"/>
        </w:numPr>
        <w:pBdr>
          <w:top w:val="single" w:sz="4" w:space="1" w:color="auto"/>
        </w:pBdr>
        <w:tabs>
          <w:tab w:val="left" w:pos="5400"/>
        </w:tabs>
        <w:spacing w:after="120"/>
        <w:ind w:left="426" w:hanging="426"/>
        <w:rPr>
          <w:rFonts w:ascii="Arial" w:hAnsi="Arial" w:cs="Arial"/>
          <w:b/>
          <w:i/>
        </w:rPr>
      </w:pPr>
      <w:r>
        <w:rPr>
          <w:rFonts w:ascii="Arial" w:hAnsi="Arial" w:cs="Arial"/>
          <w:b/>
          <w:i/>
        </w:rPr>
        <w:t>Beanspruchungsstufe</w:t>
      </w:r>
      <w:r w:rsidR="009A18EE">
        <w:rPr>
          <w:rFonts w:ascii="Arial" w:hAnsi="Arial" w:cs="Arial"/>
          <w:b/>
          <w:i/>
        </w:rPr>
        <w:t xml:space="preserve"> (</w:t>
      </w:r>
      <w:r w:rsidR="00B37B36">
        <w:rPr>
          <w:rFonts w:ascii="Arial" w:hAnsi="Arial" w:cs="Arial"/>
          <w:b/>
          <w:i/>
        </w:rPr>
        <w:t xml:space="preserve">ggf. </w:t>
      </w:r>
      <w:r w:rsidR="009A18EE">
        <w:rPr>
          <w:rFonts w:ascii="Arial" w:hAnsi="Arial" w:cs="Arial"/>
          <w:b/>
          <w:i/>
        </w:rPr>
        <w:t>getrennt für Anlagenteile „</w:t>
      </w:r>
      <w:r w:rsidR="00215207">
        <w:rPr>
          <w:rFonts w:ascii="Arial" w:hAnsi="Arial" w:cs="Arial"/>
          <w:b/>
          <w:i/>
        </w:rPr>
        <w:t>HBV-Anlage</w:t>
      </w:r>
      <w:r w:rsidR="009A18EE">
        <w:rPr>
          <w:rFonts w:ascii="Arial" w:hAnsi="Arial" w:cs="Arial"/>
          <w:b/>
          <w:i/>
        </w:rPr>
        <w:t>“ und „Abfüllfläche“)</w:t>
      </w:r>
    </w:p>
    <w:p w:rsidR="00C26521" w:rsidRPr="005B2AC3" w:rsidRDefault="00C26521" w:rsidP="00DB18EA">
      <w:pPr>
        <w:tabs>
          <w:tab w:val="left" w:pos="5400"/>
        </w:tabs>
        <w:spacing w:after="120"/>
        <w:ind w:left="426"/>
        <w:rPr>
          <w:rFonts w:ascii="Arial" w:hAnsi="Arial" w:cs="Arial"/>
          <w:color w:val="0000CC"/>
        </w:rPr>
      </w:pPr>
    </w:p>
    <w:p w:rsidR="00C32DD3" w:rsidRPr="00C26521" w:rsidRDefault="00C32DD3" w:rsidP="00B42EF3">
      <w:pPr>
        <w:pBdr>
          <w:top w:val="single" w:sz="4" w:space="1" w:color="auto"/>
        </w:pBdr>
        <w:tabs>
          <w:tab w:val="left" w:pos="5400"/>
        </w:tabs>
        <w:spacing w:after="120"/>
        <w:ind w:left="426"/>
        <w:rPr>
          <w:rFonts w:ascii="Arial" w:hAnsi="Arial" w:cs="Arial"/>
        </w:rPr>
      </w:pPr>
      <w:r w:rsidRPr="00C470F1">
        <w:rPr>
          <w:rFonts w:ascii="Arial" w:hAnsi="Arial" w:cs="Arial"/>
          <w:i/>
          <w:sz w:val="20"/>
          <w:szCs w:val="20"/>
        </w:rPr>
        <w:t>Erl</w:t>
      </w:r>
      <w:r>
        <w:rPr>
          <w:rFonts w:ascii="Arial" w:hAnsi="Arial" w:cs="Arial"/>
          <w:i/>
          <w:sz w:val="20"/>
          <w:szCs w:val="20"/>
        </w:rPr>
        <w:t xml:space="preserve">äuterung: Beanspruchungsstufen gemäß </w:t>
      </w:r>
      <w:proofErr w:type="spellStart"/>
      <w:r>
        <w:rPr>
          <w:rFonts w:ascii="Arial" w:hAnsi="Arial" w:cs="Arial"/>
          <w:i/>
          <w:sz w:val="20"/>
          <w:szCs w:val="20"/>
        </w:rPr>
        <w:t>TRwS</w:t>
      </w:r>
      <w:proofErr w:type="spellEnd"/>
      <w:r>
        <w:rPr>
          <w:rFonts w:ascii="Arial" w:hAnsi="Arial" w:cs="Arial"/>
          <w:i/>
          <w:sz w:val="20"/>
          <w:szCs w:val="20"/>
        </w:rPr>
        <w:t xml:space="preserve"> 786 sind</w:t>
      </w:r>
      <w:r w:rsidR="009A18EE" w:rsidRPr="009A18EE">
        <w:rPr>
          <w:rFonts w:ascii="Arial" w:hAnsi="Arial" w:cs="Arial"/>
          <w:i/>
          <w:sz w:val="20"/>
          <w:szCs w:val="20"/>
        </w:rPr>
        <w:t xml:space="preserve"> </w:t>
      </w:r>
      <w:r w:rsidR="00BD076B">
        <w:rPr>
          <w:rFonts w:ascii="Arial" w:hAnsi="Arial" w:cs="Arial"/>
          <w:i/>
          <w:sz w:val="20"/>
          <w:szCs w:val="20"/>
        </w:rPr>
        <w:br/>
      </w:r>
      <w:r w:rsidR="009A18EE">
        <w:rPr>
          <w:rFonts w:ascii="Arial" w:hAnsi="Arial" w:cs="Arial"/>
          <w:i/>
          <w:sz w:val="20"/>
          <w:szCs w:val="20"/>
        </w:rPr>
        <w:t xml:space="preserve">bei </w:t>
      </w:r>
      <w:r w:rsidR="005C2720">
        <w:rPr>
          <w:rFonts w:ascii="Arial" w:hAnsi="Arial" w:cs="Arial"/>
          <w:i/>
          <w:sz w:val="20"/>
          <w:szCs w:val="20"/>
        </w:rPr>
        <w:t>HBV-Anlagen</w:t>
      </w:r>
      <w:r>
        <w:rPr>
          <w:rFonts w:ascii="Arial" w:hAnsi="Arial" w:cs="Arial"/>
          <w:i/>
          <w:sz w:val="20"/>
          <w:szCs w:val="20"/>
        </w:rPr>
        <w:t>: gering =</w:t>
      </w:r>
      <w:r w:rsidR="000A65C8">
        <w:rPr>
          <w:rFonts w:ascii="Arial" w:hAnsi="Arial" w:cs="Arial"/>
          <w:i/>
          <w:sz w:val="20"/>
          <w:szCs w:val="20"/>
        </w:rPr>
        <w:t xml:space="preserve"> </w:t>
      </w:r>
      <w:r w:rsidR="00822810">
        <w:rPr>
          <w:rFonts w:ascii="Arial" w:hAnsi="Arial" w:cs="Arial"/>
          <w:i/>
          <w:sz w:val="20"/>
          <w:szCs w:val="20"/>
        </w:rPr>
        <w:t>bis 8 h</w:t>
      </w:r>
      <w:r>
        <w:rPr>
          <w:rFonts w:ascii="Arial" w:hAnsi="Arial" w:cs="Arial"/>
          <w:i/>
          <w:sz w:val="20"/>
          <w:szCs w:val="20"/>
        </w:rPr>
        <w:t>; mittel =</w:t>
      </w:r>
      <w:r w:rsidR="000A65C8">
        <w:rPr>
          <w:rFonts w:ascii="Arial" w:hAnsi="Arial" w:cs="Arial"/>
          <w:i/>
          <w:sz w:val="20"/>
          <w:szCs w:val="20"/>
        </w:rPr>
        <w:t xml:space="preserve"> </w:t>
      </w:r>
      <w:r w:rsidR="00822810">
        <w:rPr>
          <w:rFonts w:ascii="Arial" w:hAnsi="Arial" w:cs="Arial"/>
          <w:i/>
          <w:sz w:val="20"/>
          <w:szCs w:val="20"/>
        </w:rPr>
        <w:t>bis 72 h</w:t>
      </w:r>
      <w:r>
        <w:rPr>
          <w:rFonts w:ascii="Arial" w:hAnsi="Arial" w:cs="Arial"/>
          <w:i/>
          <w:sz w:val="20"/>
          <w:szCs w:val="20"/>
        </w:rPr>
        <w:t xml:space="preserve">; hoch = </w:t>
      </w:r>
      <w:r w:rsidR="00822810">
        <w:rPr>
          <w:rFonts w:ascii="Arial" w:hAnsi="Arial" w:cs="Arial"/>
          <w:i/>
          <w:sz w:val="20"/>
          <w:szCs w:val="20"/>
        </w:rPr>
        <w:t>bis 3 Monate</w:t>
      </w:r>
      <w:r w:rsidR="009A18EE">
        <w:rPr>
          <w:rFonts w:ascii="Arial" w:hAnsi="Arial" w:cs="Arial"/>
          <w:i/>
          <w:sz w:val="20"/>
          <w:szCs w:val="20"/>
        </w:rPr>
        <w:t xml:space="preserve">, </w:t>
      </w:r>
      <w:r w:rsidR="00BD076B">
        <w:rPr>
          <w:rFonts w:ascii="Arial" w:hAnsi="Arial" w:cs="Arial"/>
          <w:i/>
          <w:sz w:val="20"/>
          <w:szCs w:val="20"/>
        </w:rPr>
        <w:br/>
      </w:r>
      <w:r w:rsidR="009A18EE">
        <w:rPr>
          <w:rFonts w:ascii="Arial" w:hAnsi="Arial" w:cs="Arial"/>
          <w:i/>
          <w:sz w:val="20"/>
          <w:szCs w:val="20"/>
        </w:rPr>
        <w:t>beim Abfüllen: gering = 1 bis 4; mittel = 5 bis 200; hoch = &gt;200 Befüllungen im Jahr.</w:t>
      </w:r>
    </w:p>
    <w:p w:rsidR="000E36C0" w:rsidRPr="00607200" w:rsidRDefault="0067538E" w:rsidP="00DB18EA">
      <w:pPr>
        <w:pStyle w:val="Listenabsatz"/>
        <w:numPr>
          <w:ilvl w:val="0"/>
          <w:numId w:val="4"/>
        </w:numPr>
        <w:pBdr>
          <w:top w:val="single" w:sz="4" w:space="1" w:color="auto"/>
        </w:pBdr>
        <w:tabs>
          <w:tab w:val="left" w:pos="5400"/>
        </w:tabs>
        <w:spacing w:after="120"/>
        <w:rPr>
          <w:rFonts w:ascii="Arial" w:hAnsi="Arial" w:cs="Arial"/>
          <w:b/>
          <w:i/>
        </w:rPr>
      </w:pPr>
      <w:r w:rsidRPr="00607200">
        <w:rPr>
          <w:rFonts w:ascii="Arial" w:hAnsi="Arial" w:cs="Arial"/>
          <w:b/>
          <w:i/>
        </w:rPr>
        <w:t>Anlagenteile</w:t>
      </w:r>
      <w:r w:rsidR="001D1735">
        <w:rPr>
          <w:rFonts w:ascii="Arial" w:hAnsi="Arial" w:cs="Arial"/>
          <w:b/>
          <w:i/>
        </w:rPr>
        <w:t xml:space="preserve"> der </w:t>
      </w:r>
      <w:r w:rsidR="005C2720">
        <w:rPr>
          <w:rFonts w:ascii="Arial" w:hAnsi="Arial" w:cs="Arial"/>
          <w:b/>
          <w:i/>
        </w:rPr>
        <w:t>HBV-Anlage</w:t>
      </w:r>
    </w:p>
    <w:p w:rsidR="001D1735" w:rsidRDefault="001D1735" w:rsidP="00DB18EA">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Liste der Anlagenteile</w:t>
      </w:r>
      <w:r w:rsidR="0089784C">
        <w:rPr>
          <w:rFonts w:ascii="Arial" w:hAnsi="Arial" w:cs="Arial"/>
          <w:b/>
          <w:i/>
        </w:rPr>
        <w:t xml:space="preserve"> </w:t>
      </w:r>
    </w:p>
    <w:p w:rsidR="001D1735" w:rsidRPr="00CE5541" w:rsidRDefault="001D1735" w:rsidP="00DB18EA">
      <w:pPr>
        <w:tabs>
          <w:tab w:val="left" w:pos="5400"/>
        </w:tabs>
        <w:spacing w:after="120"/>
        <w:ind w:left="851"/>
        <w:rPr>
          <w:rFonts w:ascii="Arial" w:hAnsi="Arial" w:cs="Arial"/>
          <w:color w:val="0000CC"/>
        </w:rPr>
      </w:pPr>
    </w:p>
    <w:p w:rsidR="0089784C" w:rsidRDefault="0089784C" w:rsidP="00DB18EA">
      <w:pPr>
        <w:pBdr>
          <w:top w:val="single" w:sz="4" w:space="1" w:color="auto"/>
        </w:pBdr>
        <w:tabs>
          <w:tab w:val="left" w:pos="5400"/>
        </w:tabs>
        <w:spacing w:after="120"/>
        <w:ind w:left="851"/>
        <w:rPr>
          <w:rFonts w:ascii="Arial" w:hAnsi="Arial" w:cs="Arial"/>
          <w:i/>
          <w:sz w:val="20"/>
          <w:szCs w:val="20"/>
        </w:rPr>
      </w:pPr>
      <w:r w:rsidRPr="0089784C">
        <w:rPr>
          <w:rFonts w:ascii="Arial" w:hAnsi="Arial" w:cs="Arial"/>
          <w:i/>
          <w:sz w:val="20"/>
          <w:szCs w:val="20"/>
        </w:rPr>
        <w:t>Erläuterung:</w:t>
      </w:r>
      <w:r>
        <w:rPr>
          <w:rFonts w:ascii="Arial" w:hAnsi="Arial" w:cs="Arial"/>
          <w:i/>
          <w:sz w:val="20"/>
          <w:szCs w:val="20"/>
        </w:rPr>
        <w:t xml:space="preserve"> </w:t>
      </w:r>
      <w:r w:rsidR="00D511C7" w:rsidRPr="00D511C7">
        <w:rPr>
          <w:rFonts w:ascii="Arial" w:hAnsi="Arial" w:cs="Arial"/>
          <w:i/>
          <w:sz w:val="20"/>
          <w:szCs w:val="20"/>
        </w:rPr>
        <w:t>Hier eine Übersichtsliste der Anlagenteile</w:t>
      </w:r>
      <w:r w:rsidR="00D463B6">
        <w:rPr>
          <w:rFonts w:ascii="Arial" w:hAnsi="Arial" w:cs="Arial"/>
          <w:i/>
          <w:sz w:val="20"/>
          <w:szCs w:val="20"/>
        </w:rPr>
        <w:t xml:space="preserve"> (</w:t>
      </w:r>
      <w:r w:rsidR="00D463B6" w:rsidRPr="00D463B6">
        <w:rPr>
          <w:rFonts w:ascii="Arial" w:hAnsi="Arial" w:cs="Arial"/>
          <w:i/>
          <w:sz w:val="20"/>
          <w:szCs w:val="20"/>
        </w:rPr>
        <w:t>Behälter, Rückhalteeinrichtung, Rohrleitungen, Pumpen, zugehörige Abfüllfläche</w:t>
      </w:r>
      <w:r w:rsidR="00D463B6">
        <w:rPr>
          <w:rFonts w:ascii="Arial" w:hAnsi="Arial" w:cs="Arial"/>
          <w:i/>
          <w:sz w:val="20"/>
          <w:szCs w:val="20"/>
        </w:rPr>
        <w:t>)</w:t>
      </w:r>
      <w:r w:rsidR="00D511C7" w:rsidRPr="00D511C7">
        <w:rPr>
          <w:rFonts w:ascii="Arial" w:hAnsi="Arial" w:cs="Arial"/>
          <w:i/>
          <w:sz w:val="20"/>
          <w:szCs w:val="20"/>
        </w:rPr>
        <w:t xml:space="preserve"> eintragen; Details werden in den folgenden Abschnitten abgefragt.</w:t>
      </w:r>
    </w:p>
    <w:p w:rsidR="00C26521" w:rsidRDefault="005C2720" w:rsidP="00DB18EA">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Behälter</w:t>
      </w:r>
    </w:p>
    <w:p w:rsidR="009F760E" w:rsidRDefault="005C2720" w:rsidP="00DB18EA">
      <w:pPr>
        <w:pStyle w:val="Listenabsatz"/>
        <w:numPr>
          <w:ilvl w:val="2"/>
          <w:numId w:val="4"/>
        </w:numPr>
        <w:spacing w:after="120"/>
        <w:ind w:left="1418" w:hanging="698"/>
        <w:rPr>
          <w:rFonts w:ascii="Arial" w:hAnsi="Arial" w:cs="Arial"/>
          <w:b/>
          <w:i/>
        </w:rPr>
      </w:pPr>
      <w:r>
        <w:rPr>
          <w:rFonts w:ascii="Arial" w:hAnsi="Arial" w:cs="Arial"/>
          <w:b/>
          <w:i/>
        </w:rPr>
        <w:t>Medium</w:t>
      </w:r>
      <w:r w:rsidR="009F760E">
        <w:rPr>
          <w:rFonts w:ascii="Arial" w:hAnsi="Arial" w:cs="Arial"/>
          <w:b/>
          <w:i/>
        </w:rPr>
        <w:t xml:space="preserve"> in den </w:t>
      </w:r>
      <w:r w:rsidR="00B654BC">
        <w:rPr>
          <w:rFonts w:ascii="Arial" w:hAnsi="Arial" w:cs="Arial"/>
          <w:b/>
          <w:i/>
        </w:rPr>
        <w:t>Behältern</w:t>
      </w:r>
    </w:p>
    <w:tbl>
      <w:tblPr>
        <w:tblStyle w:val="Tabellenraster"/>
        <w:tblW w:w="0" w:type="auto"/>
        <w:tblInd w:w="392" w:type="dxa"/>
        <w:tblLook w:val="04A0" w:firstRow="1" w:lastRow="0" w:firstColumn="1" w:lastColumn="0" w:noHBand="0" w:noVBand="1"/>
      </w:tblPr>
      <w:tblGrid>
        <w:gridCol w:w="1794"/>
        <w:gridCol w:w="1719"/>
        <w:gridCol w:w="1719"/>
        <w:gridCol w:w="1719"/>
        <w:gridCol w:w="1719"/>
      </w:tblGrid>
      <w:tr w:rsidR="00641D68" w:rsidTr="00215207">
        <w:tc>
          <w:tcPr>
            <w:tcW w:w="1795" w:type="dxa"/>
          </w:tcPr>
          <w:p w:rsidR="00641D68" w:rsidRPr="009F760E" w:rsidRDefault="00985A95" w:rsidP="00B52EC9">
            <w:pPr>
              <w:spacing w:after="120"/>
              <w:rPr>
                <w:rFonts w:ascii="Arial" w:hAnsi="Arial" w:cs="Arial"/>
                <w:b/>
                <w:i/>
              </w:rPr>
            </w:pPr>
            <w:r>
              <w:rPr>
                <w:rFonts w:ascii="Arial" w:hAnsi="Arial" w:cs="Arial"/>
                <w:b/>
                <w:i/>
              </w:rPr>
              <w:t>Behälter</w:t>
            </w:r>
            <w:r w:rsidRPr="009F760E">
              <w:rPr>
                <w:rFonts w:ascii="Arial" w:hAnsi="Arial" w:cs="Arial"/>
                <w:b/>
                <w:i/>
              </w:rPr>
              <w:t>-Nr.</w:t>
            </w:r>
          </w:p>
        </w:tc>
        <w:tc>
          <w:tcPr>
            <w:tcW w:w="1775" w:type="dxa"/>
          </w:tcPr>
          <w:p w:rsidR="00641D68" w:rsidRDefault="00641D68" w:rsidP="00B52EC9">
            <w:pPr>
              <w:spacing w:after="120"/>
              <w:rPr>
                <w:rFonts w:ascii="Arial" w:hAnsi="Arial" w:cs="Arial"/>
                <w:color w:val="0000CC"/>
              </w:rPr>
            </w:pPr>
          </w:p>
        </w:tc>
        <w:tc>
          <w:tcPr>
            <w:tcW w:w="1775" w:type="dxa"/>
          </w:tcPr>
          <w:p w:rsidR="00641D68" w:rsidRDefault="00641D68" w:rsidP="00B52EC9">
            <w:pPr>
              <w:spacing w:after="120"/>
              <w:rPr>
                <w:rFonts w:ascii="Arial" w:hAnsi="Arial" w:cs="Arial"/>
                <w:color w:val="0000CC"/>
              </w:rPr>
            </w:pPr>
          </w:p>
        </w:tc>
        <w:tc>
          <w:tcPr>
            <w:tcW w:w="1775" w:type="dxa"/>
          </w:tcPr>
          <w:p w:rsidR="00641D68" w:rsidRDefault="00641D68" w:rsidP="00B52EC9">
            <w:pPr>
              <w:spacing w:after="120"/>
              <w:rPr>
                <w:rFonts w:ascii="Arial" w:hAnsi="Arial" w:cs="Arial"/>
                <w:color w:val="0000CC"/>
              </w:rPr>
            </w:pPr>
          </w:p>
        </w:tc>
        <w:tc>
          <w:tcPr>
            <w:tcW w:w="1776" w:type="dxa"/>
          </w:tcPr>
          <w:p w:rsidR="00641D68" w:rsidRDefault="00641D68" w:rsidP="00B52EC9">
            <w:pPr>
              <w:spacing w:after="120"/>
              <w:rPr>
                <w:rFonts w:ascii="Arial" w:hAnsi="Arial" w:cs="Arial"/>
                <w:color w:val="0000CC"/>
              </w:rPr>
            </w:pPr>
          </w:p>
        </w:tc>
      </w:tr>
      <w:tr w:rsidR="00641D68" w:rsidTr="00215207">
        <w:tc>
          <w:tcPr>
            <w:tcW w:w="1795" w:type="dxa"/>
          </w:tcPr>
          <w:p w:rsidR="00641D68" w:rsidRPr="009F760E" w:rsidRDefault="00641D68" w:rsidP="00B52EC9">
            <w:pPr>
              <w:spacing w:after="120"/>
              <w:rPr>
                <w:rFonts w:ascii="Arial" w:hAnsi="Arial" w:cs="Arial"/>
                <w:b/>
                <w:i/>
              </w:rPr>
            </w:pPr>
            <w:r>
              <w:rPr>
                <w:rFonts w:ascii="Arial" w:hAnsi="Arial" w:cs="Arial"/>
                <w:b/>
                <w:i/>
              </w:rPr>
              <w:t>Stoff (chemisch)</w:t>
            </w:r>
          </w:p>
        </w:tc>
        <w:tc>
          <w:tcPr>
            <w:tcW w:w="1775" w:type="dxa"/>
          </w:tcPr>
          <w:p w:rsidR="00641D68" w:rsidRDefault="00641D68" w:rsidP="00B52EC9">
            <w:pPr>
              <w:spacing w:after="120"/>
              <w:rPr>
                <w:rFonts w:ascii="Arial" w:hAnsi="Arial" w:cs="Arial"/>
                <w:color w:val="0000CC"/>
              </w:rPr>
            </w:pPr>
          </w:p>
        </w:tc>
        <w:tc>
          <w:tcPr>
            <w:tcW w:w="1775" w:type="dxa"/>
          </w:tcPr>
          <w:p w:rsidR="00641D68" w:rsidRDefault="00641D68" w:rsidP="00B52EC9">
            <w:pPr>
              <w:spacing w:after="120"/>
              <w:rPr>
                <w:rFonts w:ascii="Arial" w:hAnsi="Arial" w:cs="Arial"/>
                <w:color w:val="0000CC"/>
              </w:rPr>
            </w:pPr>
          </w:p>
        </w:tc>
        <w:tc>
          <w:tcPr>
            <w:tcW w:w="1775" w:type="dxa"/>
          </w:tcPr>
          <w:p w:rsidR="00641D68" w:rsidRDefault="00641D68" w:rsidP="00B52EC9">
            <w:pPr>
              <w:spacing w:after="120"/>
              <w:rPr>
                <w:rFonts w:ascii="Arial" w:hAnsi="Arial" w:cs="Arial"/>
                <w:color w:val="0000CC"/>
              </w:rPr>
            </w:pPr>
          </w:p>
        </w:tc>
        <w:tc>
          <w:tcPr>
            <w:tcW w:w="1776" w:type="dxa"/>
          </w:tcPr>
          <w:p w:rsidR="00641D68" w:rsidRDefault="00641D68" w:rsidP="00B52EC9">
            <w:pPr>
              <w:spacing w:after="120"/>
              <w:rPr>
                <w:rFonts w:ascii="Arial" w:hAnsi="Arial" w:cs="Arial"/>
                <w:color w:val="0000CC"/>
              </w:rPr>
            </w:pPr>
          </w:p>
        </w:tc>
      </w:tr>
      <w:tr w:rsidR="006A7749" w:rsidTr="00215207">
        <w:tc>
          <w:tcPr>
            <w:tcW w:w="1795" w:type="dxa"/>
          </w:tcPr>
          <w:p w:rsidR="006A7749" w:rsidRDefault="006A7749" w:rsidP="00B52EC9">
            <w:pPr>
              <w:spacing w:after="120"/>
              <w:rPr>
                <w:rFonts w:ascii="Arial" w:hAnsi="Arial" w:cs="Arial"/>
                <w:b/>
                <w:i/>
              </w:rPr>
            </w:pPr>
            <w:r>
              <w:rPr>
                <w:rFonts w:ascii="Arial" w:hAnsi="Arial" w:cs="Arial"/>
                <w:b/>
                <w:i/>
              </w:rPr>
              <w:t>CAS Nr.</w:t>
            </w:r>
          </w:p>
        </w:tc>
        <w:tc>
          <w:tcPr>
            <w:tcW w:w="1775" w:type="dxa"/>
          </w:tcPr>
          <w:p w:rsidR="006A7749" w:rsidRDefault="006A7749" w:rsidP="00B52EC9">
            <w:pPr>
              <w:spacing w:after="120"/>
              <w:rPr>
                <w:rFonts w:ascii="Arial" w:hAnsi="Arial" w:cs="Arial"/>
                <w:color w:val="0000CC"/>
              </w:rPr>
            </w:pPr>
          </w:p>
        </w:tc>
        <w:tc>
          <w:tcPr>
            <w:tcW w:w="1775" w:type="dxa"/>
          </w:tcPr>
          <w:p w:rsidR="006A7749" w:rsidRDefault="006A7749" w:rsidP="00B52EC9">
            <w:pPr>
              <w:spacing w:after="120"/>
              <w:rPr>
                <w:rFonts w:ascii="Arial" w:hAnsi="Arial" w:cs="Arial"/>
                <w:color w:val="0000CC"/>
              </w:rPr>
            </w:pPr>
          </w:p>
        </w:tc>
        <w:tc>
          <w:tcPr>
            <w:tcW w:w="1775" w:type="dxa"/>
          </w:tcPr>
          <w:p w:rsidR="006A7749" w:rsidRDefault="006A7749" w:rsidP="00B52EC9">
            <w:pPr>
              <w:spacing w:after="120"/>
              <w:rPr>
                <w:rFonts w:ascii="Arial" w:hAnsi="Arial" w:cs="Arial"/>
                <w:color w:val="0000CC"/>
              </w:rPr>
            </w:pPr>
          </w:p>
        </w:tc>
        <w:tc>
          <w:tcPr>
            <w:tcW w:w="1776" w:type="dxa"/>
          </w:tcPr>
          <w:p w:rsidR="006A7749" w:rsidRDefault="006A7749" w:rsidP="00B52EC9">
            <w:pPr>
              <w:spacing w:after="120"/>
              <w:rPr>
                <w:rFonts w:ascii="Arial" w:hAnsi="Arial" w:cs="Arial"/>
                <w:color w:val="0000CC"/>
              </w:rPr>
            </w:pPr>
          </w:p>
        </w:tc>
      </w:tr>
      <w:tr w:rsidR="00641D68" w:rsidTr="00215207">
        <w:tc>
          <w:tcPr>
            <w:tcW w:w="1795" w:type="dxa"/>
          </w:tcPr>
          <w:p w:rsidR="00641D68" w:rsidRPr="009F760E" w:rsidRDefault="00641D68" w:rsidP="00B52EC9">
            <w:pPr>
              <w:spacing w:after="120"/>
              <w:rPr>
                <w:rFonts w:ascii="Arial" w:hAnsi="Arial" w:cs="Arial"/>
                <w:b/>
                <w:i/>
              </w:rPr>
            </w:pPr>
            <w:r>
              <w:rPr>
                <w:rFonts w:ascii="Arial" w:hAnsi="Arial" w:cs="Arial"/>
                <w:b/>
                <w:i/>
              </w:rPr>
              <w:t>ggf. Stoff (Handelsname)</w:t>
            </w:r>
          </w:p>
        </w:tc>
        <w:tc>
          <w:tcPr>
            <w:tcW w:w="1775" w:type="dxa"/>
          </w:tcPr>
          <w:p w:rsidR="00641D68" w:rsidRDefault="00641D68" w:rsidP="00B52EC9">
            <w:pPr>
              <w:spacing w:after="120"/>
              <w:rPr>
                <w:rFonts w:ascii="Arial" w:hAnsi="Arial" w:cs="Arial"/>
                <w:color w:val="0000CC"/>
              </w:rPr>
            </w:pPr>
          </w:p>
        </w:tc>
        <w:tc>
          <w:tcPr>
            <w:tcW w:w="1775" w:type="dxa"/>
          </w:tcPr>
          <w:p w:rsidR="00641D68" w:rsidRDefault="00641D68" w:rsidP="00B52EC9">
            <w:pPr>
              <w:spacing w:after="120"/>
              <w:rPr>
                <w:rFonts w:ascii="Arial" w:hAnsi="Arial" w:cs="Arial"/>
                <w:color w:val="0000CC"/>
              </w:rPr>
            </w:pPr>
          </w:p>
        </w:tc>
        <w:tc>
          <w:tcPr>
            <w:tcW w:w="1775" w:type="dxa"/>
          </w:tcPr>
          <w:p w:rsidR="00641D68" w:rsidRDefault="00641D68" w:rsidP="00B52EC9">
            <w:pPr>
              <w:spacing w:after="120"/>
              <w:rPr>
                <w:rFonts w:ascii="Arial" w:hAnsi="Arial" w:cs="Arial"/>
                <w:color w:val="0000CC"/>
              </w:rPr>
            </w:pPr>
          </w:p>
        </w:tc>
        <w:tc>
          <w:tcPr>
            <w:tcW w:w="1776" w:type="dxa"/>
          </w:tcPr>
          <w:p w:rsidR="00641D68" w:rsidRDefault="00641D68" w:rsidP="00B52EC9">
            <w:pPr>
              <w:spacing w:after="120"/>
              <w:rPr>
                <w:rFonts w:ascii="Arial" w:hAnsi="Arial" w:cs="Arial"/>
                <w:color w:val="0000CC"/>
              </w:rPr>
            </w:pPr>
          </w:p>
        </w:tc>
      </w:tr>
      <w:tr w:rsidR="00641D68" w:rsidTr="00215207">
        <w:tc>
          <w:tcPr>
            <w:tcW w:w="1795" w:type="dxa"/>
          </w:tcPr>
          <w:p w:rsidR="00641D68" w:rsidRPr="009F760E" w:rsidRDefault="00641D68" w:rsidP="00B52EC9">
            <w:pPr>
              <w:spacing w:after="120"/>
              <w:rPr>
                <w:rFonts w:ascii="Arial" w:hAnsi="Arial" w:cs="Arial"/>
                <w:b/>
                <w:i/>
              </w:rPr>
            </w:pPr>
            <w:r>
              <w:rPr>
                <w:rFonts w:ascii="Arial" w:hAnsi="Arial" w:cs="Arial"/>
                <w:b/>
                <w:i/>
              </w:rPr>
              <w:t>WGK</w:t>
            </w:r>
          </w:p>
        </w:tc>
        <w:tc>
          <w:tcPr>
            <w:tcW w:w="1775" w:type="dxa"/>
          </w:tcPr>
          <w:p w:rsidR="00641D68" w:rsidRDefault="00641D68" w:rsidP="00B52EC9">
            <w:pPr>
              <w:spacing w:after="120"/>
              <w:rPr>
                <w:rFonts w:ascii="Arial" w:hAnsi="Arial" w:cs="Arial"/>
                <w:color w:val="0000CC"/>
              </w:rPr>
            </w:pPr>
          </w:p>
        </w:tc>
        <w:tc>
          <w:tcPr>
            <w:tcW w:w="1775" w:type="dxa"/>
          </w:tcPr>
          <w:p w:rsidR="00641D68" w:rsidRDefault="00641D68" w:rsidP="00B52EC9">
            <w:pPr>
              <w:spacing w:after="120"/>
              <w:rPr>
                <w:rFonts w:ascii="Arial" w:hAnsi="Arial" w:cs="Arial"/>
                <w:color w:val="0000CC"/>
              </w:rPr>
            </w:pPr>
          </w:p>
        </w:tc>
        <w:tc>
          <w:tcPr>
            <w:tcW w:w="1775" w:type="dxa"/>
          </w:tcPr>
          <w:p w:rsidR="00641D68" w:rsidRDefault="00641D68" w:rsidP="00B52EC9">
            <w:pPr>
              <w:spacing w:after="120"/>
              <w:rPr>
                <w:rFonts w:ascii="Arial" w:hAnsi="Arial" w:cs="Arial"/>
                <w:color w:val="0000CC"/>
              </w:rPr>
            </w:pPr>
          </w:p>
        </w:tc>
        <w:tc>
          <w:tcPr>
            <w:tcW w:w="1776" w:type="dxa"/>
          </w:tcPr>
          <w:p w:rsidR="00641D68" w:rsidRDefault="00641D68" w:rsidP="00B52EC9">
            <w:pPr>
              <w:spacing w:after="120"/>
              <w:rPr>
                <w:rFonts w:ascii="Arial" w:hAnsi="Arial" w:cs="Arial"/>
                <w:color w:val="0000CC"/>
              </w:rPr>
            </w:pPr>
          </w:p>
        </w:tc>
      </w:tr>
    </w:tbl>
    <w:p w:rsidR="009F760E" w:rsidRDefault="009F760E" w:rsidP="00DB18EA">
      <w:pPr>
        <w:spacing w:after="120"/>
        <w:ind w:left="1418"/>
        <w:rPr>
          <w:rFonts w:ascii="Arial" w:hAnsi="Arial" w:cs="Arial"/>
          <w:color w:val="0000CC"/>
        </w:rPr>
      </w:pPr>
    </w:p>
    <w:p w:rsidR="00641D68" w:rsidRPr="009F760E" w:rsidRDefault="00641D68" w:rsidP="00DB18EA">
      <w:pPr>
        <w:pBdr>
          <w:top w:val="single" w:sz="4" w:space="1" w:color="auto"/>
        </w:pBdr>
        <w:spacing w:after="120"/>
        <w:ind w:left="1418"/>
        <w:rPr>
          <w:rFonts w:ascii="Arial" w:hAnsi="Arial" w:cs="Arial"/>
          <w:color w:val="0000CC"/>
        </w:rPr>
      </w:pPr>
      <w:r w:rsidRPr="0089784C">
        <w:rPr>
          <w:rFonts w:ascii="Arial" w:hAnsi="Arial" w:cs="Arial"/>
          <w:i/>
          <w:sz w:val="20"/>
          <w:szCs w:val="20"/>
        </w:rPr>
        <w:t>Erläuterung:</w:t>
      </w:r>
      <w:r>
        <w:rPr>
          <w:rFonts w:ascii="Arial" w:hAnsi="Arial" w:cs="Arial"/>
          <w:i/>
          <w:sz w:val="20"/>
          <w:szCs w:val="20"/>
        </w:rPr>
        <w:t xml:space="preserve"> Ggf. zusätzliche Tabellen </w:t>
      </w:r>
      <w:proofErr w:type="gramStart"/>
      <w:r>
        <w:rPr>
          <w:rFonts w:ascii="Arial" w:hAnsi="Arial" w:cs="Arial"/>
          <w:i/>
          <w:sz w:val="20"/>
          <w:szCs w:val="20"/>
        </w:rPr>
        <w:t>für  weitere</w:t>
      </w:r>
      <w:proofErr w:type="gramEnd"/>
      <w:r>
        <w:rPr>
          <w:rFonts w:ascii="Arial" w:hAnsi="Arial" w:cs="Arial"/>
          <w:i/>
          <w:sz w:val="20"/>
          <w:szCs w:val="20"/>
        </w:rPr>
        <w:t xml:space="preserve"> </w:t>
      </w:r>
      <w:r w:rsidR="002919FA">
        <w:rPr>
          <w:rFonts w:ascii="Arial" w:hAnsi="Arial" w:cs="Arial"/>
          <w:i/>
          <w:sz w:val="20"/>
          <w:szCs w:val="20"/>
        </w:rPr>
        <w:t>Behälter</w:t>
      </w:r>
      <w:r>
        <w:rPr>
          <w:rFonts w:ascii="Arial" w:hAnsi="Arial" w:cs="Arial"/>
          <w:i/>
          <w:sz w:val="20"/>
          <w:szCs w:val="20"/>
        </w:rPr>
        <w:t xml:space="preserve"> einfügen</w:t>
      </w:r>
    </w:p>
    <w:p w:rsidR="001F362F" w:rsidRDefault="0008010A" w:rsidP="00DB18EA">
      <w:pPr>
        <w:pStyle w:val="Listenabsatz"/>
        <w:numPr>
          <w:ilvl w:val="2"/>
          <w:numId w:val="4"/>
        </w:numPr>
        <w:spacing w:after="120"/>
        <w:ind w:left="1418" w:hanging="698"/>
        <w:rPr>
          <w:rFonts w:ascii="Arial" w:hAnsi="Arial" w:cs="Arial"/>
          <w:b/>
          <w:i/>
        </w:rPr>
      </w:pPr>
      <w:r>
        <w:rPr>
          <w:rFonts w:ascii="Arial" w:hAnsi="Arial" w:cs="Arial"/>
          <w:b/>
          <w:i/>
        </w:rPr>
        <w:t>Beschreibung</w:t>
      </w:r>
      <w:r w:rsidR="009D6241">
        <w:rPr>
          <w:rFonts w:ascii="Arial" w:hAnsi="Arial" w:cs="Arial"/>
          <w:b/>
          <w:i/>
        </w:rPr>
        <w:t xml:space="preserve"> der Behälter</w:t>
      </w:r>
      <w:r w:rsidR="007F5293">
        <w:rPr>
          <w:rFonts w:ascii="Arial" w:hAnsi="Arial" w:cs="Arial"/>
          <w:b/>
          <w:i/>
        </w:rPr>
        <w:t xml:space="preserve"> (</w:t>
      </w:r>
      <w:r w:rsidR="00B37B36">
        <w:rPr>
          <w:rFonts w:ascii="Arial" w:hAnsi="Arial" w:cs="Arial"/>
          <w:b/>
          <w:i/>
        </w:rPr>
        <w:t xml:space="preserve">Konstruktion, </w:t>
      </w:r>
      <w:r w:rsidR="007F5293">
        <w:rPr>
          <w:rFonts w:ascii="Arial" w:hAnsi="Arial" w:cs="Arial"/>
          <w:b/>
          <w:i/>
        </w:rPr>
        <w:t>Standsicherheit, Materialbeständigkeit etc.)</w:t>
      </w:r>
    </w:p>
    <w:tbl>
      <w:tblPr>
        <w:tblStyle w:val="Tabellenraster"/>
        <w:tblW w:w="0" w:type="auto"/>
        <w:tblInd w:w="392" w:type="dxa"/>
        <w:tblLook w:val="04A0" w:firstRow="1" w:lastRow="0" w:firstColumn="1" w:lastColumn="0" w:noHBand="0" w:noVBand="1"/>
      </w:tblPr>
      <w:tblGrid>
        <w:gridCol w:w="2251"/>
        <w:gridCol w:w="1597"/>
        <w:gridCol w:w="1597"/>
        <w:gridCol w:w="1597"/>
        <w:gridCol w:w="1628"/>
      </w:tblGrid>
      <w:tr w:rsidR="00B654BC" w:rsidTr="00425DF7">
        <w:tc>
          <w:tcPr>
            <w:tcW w:w="2268" w:type="dxa"/>
          </w:tcPr>
          <w:p w:rsidR="00B654BC" w:rsidRPr="009D6241" w:rsidRDefault="00985A95" w:rsidP="009D6241">
            <w:pPr>
              <w:spacing w:after="120"/>
              <w:rPr>
                <w:rFonts w:ascii="Arial" w:hAnsi="Arial" w:cs="Arial"/>
                <w:b/>
                <w:i/>
              </w:rPr>
            </w:pPr>
            <w:r>
              <w:rPr>
                <w:rFonts w:ascii="Arial" w:hAnsi="Arial" w:cs="Arial"/>
                <w:b/>
                <w:i/>
              </w:rPr>
              <w:t>Behälter</w:t>
            </w:r>
            <w:r w:rsidRPr="009F760E">
              <w:rPr>
                <w:rFonts w:ascii="Arial" w:hAnsi="Arial" w:cs="Arial"/>
                <w:b/>
                <w:i/>
              </w:rPr>
              <w:t>-Nr.</w:t>
            </w:r>
          </w:p>
        </w:tc>
        <w:tc>
          <w:tcPr>
            <w:tcW w:w="1657" w:type="dxa"/>
          </w:tcPr>
          <w:p w:rsidR="00B654BC" w:rsidRDefault="00B654BC" w:rsidP="00B52EC9">
            <w:pPr>
              <w:spacing w:after="120"/>
              <w:rPr>
                <w:rFonts w:ascii="Arial" w:hAnsi="Arial" w:cs="Arial"/>
                <w:color w:val="0000CC"/>
              </w:rPr>
            </w:pPr>
          </w:p>
        </w:tc>
        <w:tc>
          <w:tcPr>
            <w:tcW w:w="1657" w:type="dxa"/>
          </w:tcPr>
          <w:p w:rsidR="00B654BC" w:rsidRDefault="00B654BC" w:rsidP="00B52EC9">
            <w:pPr>
              <w:spacing w:after="120"/>
              <w:rPr>
                <w:rFonts w:ascii="Arial" w:hAnsi="Arial" w:cs="Arial"/>
                <w:color w:val="0000CC"/>
              </w:rPr>
            </w:pPr>
          </w:p>
        </w:tc>
        <w:tc>
          <w:tcPr>
            <w:tcW w:w="1657" w:type="dxa"/>
          </w:tcPr>
          <w:p w:rsidR="00B654BC" w:rsidRDefault="00B654BC" w:rsidP="00B52EC9">
            <w:pPr>
              <w:spacing w:after="120"/>
              <w:rPr>
                <w:rFonts w:ascii="Arial" w:hAnsi="Arial" w:cs="Arial"/>
                <w:color w:val="0000CC"/>
              </w:rPr>
            </w:pPr>
          </w:p>
        </w:tc>
        <w:tc>
          <w:tcPr>
            <w:tcW w:w="1657" w:type="dxa"/>
          </w:tcPr>
          <w:p w:rsidR="00B654BC" w:rsidRDefault="00B654BC" w:rsidP="00B52EC9">
            <w:pPr>
              <w:spacing w:after="120"/>
              <w:rPr>
                <w:rFonts w:ascii="Arial" w:hAnsi="Arial" w:cs="Arial"/>
                <w:color w:val="0000CC"/>
              </w:rPr>
            </w:pPr>
          </w:p>
        </w:tc>
      </w:tr>
      <w:tr w:rsidR="00425DF7" w:rsidTr="00425DF7">
        <w:tc>
          <w:tcPr>
            <w:tcW w:w="2268" w:type="dxa"/>
          </w:tcPr>
          <w:p w:rsidR="00425DF7" w:rsidRPr="009D6241" w:rsidRDefault="00425DF7" w:rsidP="009D6241">
            <w:pPr>
              <w:spacing w:after="120"/>
              <w:rPr>
                <w:rFonts w:ascii="Arial" w:hAnsi="Arial" w:cs="Arial"/>
                <w:b/>
                <w:i/>
              </w:rPr>
            </w:pPr>
            <w:r>
              <w:rPr>
                <w:rFonts w:ascii="Arial" w:hAnsi="Arial" w:cs="Arial"/>
                <w:b/>
                <w:i/>
              </w:rPr>
              <w:t>Inhalt (m³)</w:t>
            </w:r>
          </w:p>
        </w:tc>
        <w:tc>
          <w:tcPr>
            <w:tcW w:w="1657" w:type="dxa"/>
          </w:tcPr>
          <w:p w:rsidR="00425DF7" w:rsidRDefault="00425DF7" w:rsidP="00B52EC9">
            <w:pPr>
              <w:spacing w:after="120"/>
              <w:rPr>
                <w:rFonts w:ascii="Arial" w:hAnsi="Arial" w:cs="Arial"/>
                <w:color w:val="0000CC"/>
              </w:rPr>
            </w:pPr>
          </w:p>
        </w:tc>
        <w:tc>
          <w:tcPr>
            <w:tcW w:w="1657" w:type="dxa"/>
          </w:tcPr>
          <w:p w:rsidR="00425DF7" w:rsidRDefault="00425DF7" w:rsidP="00B52EC9">
            <w:pPr>
              <w:spacing w:after="120"/>
              <w:rPr>
                <w:rFonts w:ascii="Arial" w:hAnsi="Arial" w:cs="Arial"/>
                <w:color w:val="0000CC"/>
              </w:rPr>
            </w:pPr>
          </w:p>
        </w:tc>
        <w:tc>
          <w:tcPr>
            <w:tcW w:w="1657" w:type="dxa"/>
          </w:tcPr>
          <w:p w:rsidR="00425DF7" w:rsidRDefault="00425DF7" w:rsidP="00B52EC9">
            <w:pPr>
              <w:spacing w:after="120"/>
              <w:rPr>
                <w:rFonts w:ascii="Arial" w:hAnsi="Arial" w:cs="Arial"/>
                <w:color w:val="0000CC"/>
              </w:rPr>
            </w:pPr>
          </w:p>
        </w:tc>
        <w:tc>
          <w:tcPr>
            <w:tcW w:w="1657" w:type="dxa"/>
          </w:tcPr>
          <w:p w:rsidR="00425DF7" w:rsidRDefault="00425DF7" w:rsidP="00B52EC9">
            <w:pPr>
              <w:spacing w:after="120"/>
              <w:rPr>
                <w:rFonts w:ascii="Arial" w:hAnsi="Arial" w:cs="Arial"/>
                <w:color w:val="0000CC"/>
              </w:rPr>
            </w:pPr>
          </w:p>
        </w:tc>
      </w:tr>
      <w:tr w:rsidR="00137145" w:rsidTr="00425DF7">
        <w:tc>
          <w:tcPr>
            <w:tcW w:w="2268" w:type="dxa"/>
          </w:tcPr>
          <w:p w:rsidR="00137145" w:rsidRDefault="00137145" w:rsidP="00B52EC9">
            <w:pPr>
              <w:spacing w:after="120"/>
              <w:rPr>
                <w:rFonts w:ascii="Arial" w:hAnsi="Arial" w:cs="Arial"/>
                <w:b/>
                <w:i/>
              </w:rPr>
            </w:pPr>
            <w:r>
              <w:rPr>
                <w:rFonts w:ascii="Arial" w:hAnsi="Arial" w:cs="Arial"/>
                <w:b/>
                <w:i/>
              </w:rPr>
              <w:t>Baujahr</w:t>
            </w:r>
          </w:p>
        </w:tc>
        <w:tc>
          <w:tcPr>
            <w:tcW w:w="1657" w:type="dxa"/>
          </w:tcPr>
          <w:p w:rsidR="00137145" w:rsidRDefault="00137145" w:rsidP="00B52EC9">
            <w:pPr>
              <w:spacing w:after="120"/>
              <w:rPr>
                <w:rFonts w:ascii="Arial" w:hAnsi="Arial" w:cs="Arial"/>
                <w:color w:val="0000CC"/>
              </w:rPr>
            </w:pPr>
          </w:p>
        </w:tc>
        <w:tc>
          <w:tcPr>
            <w:tcW w:w="1657" w:type="dxa"/>
          </w:tcPr>
          <w:p w:rsidR="00137145" w:rsidRDefault="00137145" w:rsidP="00B52EC9">
            <w:pPr>
              <w:spacing w:after="120"/>
              <w:rPr>
                <w:rFonts w:ascii="Arial" w:hAnsi="Arial" w:cs="Arial"/>
                <w:color w:val="0000CC"/>
              </w:rPr>
            </w:pPr>
          </w:p>
        </w:tc>
        <w:tc>
          <w:tcPr>
            <w:tcW w:w="1657" w:type="dxa"/>
          </w:tcPr>
          <w:p w:rsidR="00137145" w:rsidRDefault="00137145" w:rsidP="00B52EC9">
            <w:pPr>
              <w:spacing w:after="120"/>
              <w:rPr>
                <w:rFonts w:ascii="Arial" w:hAnsi="Arial" w:cs="Arial"/>
                <w:color w:val="0000CC"/>
              </w:rPr>
            </w:pPr>
          </w:p>
        </w:tc>
        <w:tc>
          <w:tcPr>
            <w:tcW w:w="1657" w:type="dxa"/>
          </w:tcPr>
          <w:p w:rsidR="00137145" w:rsidRDefault="00137145" w:rsidP="00B52EC9">
            <w:pPr>
              <w:spacing w:after="120"/>
              <w:rPr>
                <w:rFonts w:ascii="Arial" w:hAnsi="Arial" w:cs="Arial"/>
                <w:color w:val="0000CC"/>
              </w:rPr>
            </w:pPr>
          </w:p>
        </w:tc>
      </w:tr>
      <w:tr w:rsidR="00137145" w:rsidTr="00425DF7">
        <w:tc>
          <w:tcPr>
            <w:tcW w:w="2268" w:type="dxa"/>
          </w:tcPr>
          <w:p w:rsidR="00137145" w:rsidRDefault="00137145" w:rsidP="00B52EC9">
            <w:pPr>
              <w:spacing w:after="120"/>
              <w:rPr>
                <w:rFonts w:ascii="Arial" w:hAnsi="Arial" w:cs="Arial"/>
                <w:b/>
                <w:i/>
              </w:rPr>
            </w:pPr>
            <w:r>
              <w:rPr>
                <w:rFonts w:ascii="Arial" w:hAnsi="Arial" w:cs="Arial"/>
                <w:b/>
                <w:i/>
              </w:rPr>
              <w:t>Hersteller</w:t>
            </w:r>
          </w:p>
        </w:tc>
        <w:tc>
          <w:tcPr>
            <w:tcW w:w="1657" w:type="dxa"/>
          </w:tcPr>
          <w:p w:rsidR="00137145" w:rsidRDefault="00137145" w:rsidP="00B52EC9">
            <w:pPr>
              <w:spacing w:after="120"/>
              <w:rPr>
                <w:rFonts w:ascii="Arial" w:hAnsi="Arial" w:cs="Arial"/>
                <w:color w:val="0000CC"/>
              </w:rPr>
            </w:pPr>
          </w:p>
        </w:tc>
        <w:tc>
          <w:tcPr>
            <w:tcW w:w="1657" w:type="dxa"/>
          </w:tcPr>
          <w:p w:rsidR="00137145" w:rsidRDefault="00137145" w:rsidP="00B52EC9">
            <w:pPr>
              <w:spacing w:after="120"/>
              <w:rPr>
                <w:rFonts w:ascii="Arial" w:hAnsi="Arial" w:cs="Arial"/>
                <w:color w:val="0000CC"/>
              </w:rPr>
            </w:pPr>
          </w:p>
        </w:tc>
        <w:tc>
          <w:tcPr>
            <w:tcW w:w="1657" w:type="dxa"/>
          </w:tcPr>
          <w:p w:rsidR="00137145" w:rsidRDefault="00137145" w:rsidP="00B52EC9">
            <w:pPr>
              <w:spacing w:after="120"/>
              <w:rPr>
                <w:rFonts w:ascii="Arial" w:hAnsi="Arial" w:cs="Arial"/>
                <w:color w:val="0000CC"/>
              </w:rPr>
            </w:pPr>
          </w:p>
        </w:tc>
        <w:tc>
          <w:tcPr>
            <w:tcW w:w="1657" w:type="dxa"/>
          </w:tcPr>
          <w:p w:rsidR="00137145" w:rsidRDefault="00137145" w:rsidP="00B52EC9">
            <w:pPr>
              <w:spacing w:after="120"/>
              <w:rPr>
                <w:rFonts w:ascii="Arial" w:hAnsi="Arial" w:cs="Arial"/>
                <w:color w:val="0000CC"/>
              </w:rPr>
            </w:pPr>
          </w:p>
        </w:tc>
      </w:tr>
      <w:tr w:rsidR="00137145" w:rsidTr="00425DF7">
        <w:tc>
          <w:tcPr>
            <w:tcW w:w="2268" w:type="dxa"/>
          </w:tcPr>
          <w:p w:rsidR="00137145" w:rsidRDefault="00137145" w:rsidP="00B52EC9">
            <w:pPr>
              <w:spacing w:after="120"/>
              <w:rPr>
                <w:rFonts w:ascii="Arial" w:hAnsi="Arial" w:cs="Arial"/>
                <w:b/>
                <w:i/>
              </w:rPr>
            </w:pPr>
            <w:r>
              <w:rPr>
                <w:rFonts w:ascii="Arial" w:hAnsi="Arial" w:cs="Arial"/>
                <w:b/>
                <w:i/>
              </w:rPr>
              <w:t>Hersteller-Nr.</w:t>
            </w:r>
          </w:p>
        </w:tc>
        <w:tc>
          <w:tcPr>
            <w:tcW w:w="1657" w:type="dxa"/>
          </w:tcPr>
          <w:p w:rsidR="00137145" w:rsidRDefault="00137145" w:rsidP="00B52EC9">
            <w:pPr>
              <w:spacing w:after="120"/>
              <w:rPr>
                <w:rFonts w:ascii="Arial" w:hAnsi="Arial" w:cs="Arial"/>
                <w:color w:val="0000CC"/>
              </w:rPr>
            </w:pPr>
          </w:p>
        </w:tc>
        <w:tc>
          <w:tcPr>
            <w:tcW w:w="1657" w:type="dxa"/>
          </w:tcPr>
          <w:p w:rsidR="00137145" w:rsidRDefault="00137145" w:rsidP="00B52EC9">
            <w:pPr>
              <w:spacing w:after="120"/>
              <w:rPr>
                <w:rFonts w:ascii="Arial" w:hAnsi="Arial" w:cs="Arial"/>
                <w:color w:val="0000CC"/>
              </w:rPr>
            </w:pPr>
          </w:p>
        </w:tc>
        <w:tc>
          <w:tcPr>
            <w:tcW w:w="1657" w:type="dxa"/>
          </w:tcPr>
          <w:p w:rsidR="00137145" w:rsidRDefault="00137145" w:rsidP="00B52EC9">
            <w:pPr>
              <w:spacing w:after="120"/>
              <w:rPr>
                <w:rFonts w:ascii="Arial" w:hAnsi="Arial" w:cs="Arial"/>
                <w:color w:val="0000CC"/>
              </w:rPr>
            </w:pPr>
          </w:p>
        </w:tc>
        <w:tc>
          <w:tcPr>
            <w:tcW w:w="1657" w:type="dxa"/>
          </w:tcPr>
          <w:p w:rsidR="00137145" w:rsidRDefault="00137145" w:rsidP="00B52EC9">
            <w:pPr>
              <w:spacing w:after="120"/>
              <w:rPr>
                <w:rFonts w:ascii="Arial" w:hAnsi="Arial" w:cs="Arial"/>
                <w:color w:val="0000CC"/>
              </w:rPr>
            </w:pPr>
          </w:p>
        </w:tc>
      </w:tr>
      <w:tr w:rsidR="00B654BC" w:rsidTr="00425DF7">
        <w:tc>
          <w:tcPr>
            <w:tcW w:w="2268" w:type="dxa"/>
          </w:tcPr>
          <w:p w:rsidR="00425DF7" w:rsidRPr="009F760E" w:rsidRDefault="00DB7D78" w:rsidP="00425DF7">
            <w:pPr>
              <w:spacing w:after="120"/>
              <w:rPr>
                <w:rFonts w:ascii="Arial" w:hAnsi="Arial" w:cs="Arial"/>
                <w:b/>
                <w:i/>
              </w:rPr>
            </w:pPr>
            <w:r>
              <w:rPr>
                <w:rFonts w:ascii="Arial" w:hAnsi="Arial" w:cs="Arial"/>
                <w:b/>
                <w:i/>
              </w:rPr>
              <w:t>Werkstoff:</w:t>
            </w:r>
            <w:r>
              <w:rPr>
                <w:rFonts w:ascii="Arial" w:hAnsi="Arial" w:cs="Arial"/>
                <w:b/>
                <w:i/>
              </w:rPr>
              <w:br/>
              <w:t>Stahl/Edelstahl</w:t>
            </w:r>
            <w:r>
              <w:rPr>
                <w:rFonts w:ascii="Arial" w:hAnsi="Arial" w:cs="Arial"/>
                <w:b/>
                <w:i/>
              </w:rPr>
              <w:br/>
            </w:r>
            <w:r w:rsidR="00425DF7">
              <w:rPr>
                <w:rFonts w:ascii="Arial" w:hAnsi="Arial" w:cs="Arial"/>
                <w:b/>
                <w:i/>
              </w:rPr>
              <w:t>Kunststoff</w:t>
            </w:r>
            <w:r w:rsidR="00425DF7">
              <w:rPr>
                <w:rFonts w:ascii="Arial" w:hAnsi="Arial" w:cs="Arial"/>
                <w:b/>
                <w:i/>
              </w:rPr>
              <w:br/>
              <w:t>Anderes:</w:t>
            </w:r>
          </w:p>
        </w:tc>
        <w:tc>
          <w:tcPr>
            <w:tcW w:w="1657" w:type="dxa"/>
          </w:tcPr>
          <w:p w:rsidR="00B654BC" w:rsidRPr="00E53A0B" w:rsidRDefault="00425DF7" w:rsidP="00B52EC9">
            <w:pPr>
              <w:spacing w:after="120"/>
              <w:rPr>
                <w:rFonts w:ascii="Arial" w:hAnsi="Arial" w:cs="Arial"/>
                <w:color w:val="0000CC"/>
              </w:rPr>
            </w:pPr>
            <w:r w:rsidRPr="00E53A0B">
              <w:rPr>
                <w:rFonts w:ascii="Arial" w:hAnsi="Arial" w:cs="Arial"/>
                <w:color w:val="0000CC"/>
              </w:rPr>
              <w:br/>
            </w:r>
            <w:sdt>
              <w:sdtPr>
                <w:rPr>
                  <w:rFonts w:ascii="Arial" w:eastAsia="Arial" w:hAnsi="Arial" w:cs="Arial"/>
                  <w:spacing w:val="-1"/>
                </w:rPr>
                <w:id w:val="-384258383"/>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838356831"/>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r w:rsidR="00F80A73">
              <w:rPr>
                <w:rFonts w:ascii="Arial" w:hAnsi="Arial" w:cs="Arial"/>
                <w:color w:val="0000CC"/>
              </w:rPr>
              <w:t>………………</w:t>
            </w:r>
          </w:p>
        </w:tc>
        <w:tc>
          <w:tcPr>
            <w:tcW w:w="1657" w:type="dxa"/>
          </w:tcPr>
          <w:p w:rsidR="00B654BC" w:rsidRPr="00E53A0B" w:rsidRDefault="00425DF7" w:rsidP="00B52EC9">
            <w:pPr>
              <w:spacing w:after="120"/>
              <w:rPr>
                <w:rFonts w:ascii="Arial" w:hAnsi="Arial" w:cs="Arial"/>
                <w:color w:val="0000CC"/>
              </w:rPr>
            </w:pPr>
            <w:r w:rsidRPr="00E53A0B">
              <w:rPr>
                <w:rFonts w:ascii="Arial" w:hAnsi="Arial" w:cs="Arial"/>
                <w:color w:val="0000CC"/>
              </w:rPr>
              <w:br/>
            </w:r>
            <w:sdt>
              <w:sdtPr>
                <w:rPr>
                  <w:rFonts w:ascii="Arial" w:eastAsia="Arial" w:hAnsi="Arial" w:cs="Arial"/>
                  <w:spacing w:val="-1"/>
                </w:rPr>
                <w:id w:val="995534259"/>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638385248"/>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r w:rsidR="00F80A73">
              <w:rPr>
                <w:rFonts w:ascii="Arial" w:hAnsi="Arial" w:cs="Arial"/>
                <w:color w:val="0000CC"/>
              </w:rPr>
              <w:t>………………</w:t>
            </w:r>
          </w:p>
        </w:tc>
        <w:tc>
          <w:tcPr>
            <w:tcW w:w="1657" w:type="dxa"/>
          </w:tcPr>
          <w:p w:rsidR="00B654BC" w:rsidRPr="00E53A0B" w:rsidRDefault="00425DF7" w:rsidP="00B52EC9">
            <w:pPr>
              <w:spacing w:after="120"/>
              <w:rPr>
                <w:rFonts w:ascii="Arial" w:hAnsi="Arial" w:cs="Arial"/>
                <w:color w:val="0000CC"/>
              </w:rPr>
            </w:pPr>
            <w:r w:rsidRPr="00E53A0B">
              <w:rPr>
                <w:rFonts w:ascii="Arial" w:hAnsi="Arial" w:cs="Arial"/>
                <w:color w:val="0000CC"/>
              </w:rPr>
              <w:br/>
            </w:r>
            <w:sdt>
              <w:sdtPr>
                <w:rPr>
                  <w:rFonts w:ascii="Arial" w:eastAsia="Arial" w:hAnsi="Arial" w:cs="Arial"/>
                  <w:spacing w:val="-1"/>
                </w:rPr>
                <w:id w:val="1833178677"/>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915748436"/>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r w:rsidR="00F80A73">
              <w:rPr>
                <w:rFonts w:ascii="Arial" w:hAnsi="Arial" w:cs="Arial"/>
                <w:color w:val="0000CC"/>
              </w:rPr>
              <w:t>……………..</w:t>
            </w:r>
          </w:p>
        </w:tc>
        <w:tc>
          <w:tcPr>
            <w:tcW w:w="1657" w:type="dxa"/>
          </w:tcPr>
          <w:p w:rsidR="00B654BC" w:rsidRPr="00E53A0B" w:rsidRDefault="00425DF7" w:rsidP="00B52EC9">
            <w:pPr>
              <w:spacing w:after="120"/>
              <w:rPr>
                <w:rFonts w:ascii="Arial" w:hAnsi="Arial" w:cs="Arial"/>
                <w:color w:val="0000CC"/>
              </w:rPr>
            </w:pPr>
            <w:r w:rsidRPr="00E53A0B">
              <w:rPr>
                <w:rFonts w:ascii="Arial" w:hAnsi="Arial" w:cs="Arial"/>
                <w:color w:val="0000CC"/>
              </w:rPr>
              <w:br/>
            </w:r>
            <w:sdt>
              <w:sdtPr>
                <w:rPr>
                  <w:rFonts w:ascii="Arial" w:eastAsia="Arial" w:hAnsi="Arial" w:cs="Arial"/>
                  <w:spacing w:val="-1"/>
                </w:rPr>
                <w:id w:val="-2054380450"/>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56834366"/>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r w:rsidR="00F80A73">
              <w:rPr>
                <w:rFonts w:ascii="Arial" w:hAnsi="Arial" w:cs="Arial"/>
                <w:color w:val="0000CC"/>
              </w:rPr>
              <w:t>……………….</w:t>
            </w:r>
          </w:p>
        </w:tc>
      </w:tr>
      <w:tr w:rsidR="00B654BC" w:rsidTr="00425DF7">
        <w:tc>
          <w:tcPr>
            <w:tcW w:w="2268" w:type="dxa"/>
          </w:tcPr>
          <w:p w:rsidR="00B654BC" w:rsidRPr="009F760E" w:rsidRDefault="00425DF7" w:rsidP="00B52EC9">
            <w:pPr>
              <w:spacing w:after="120"/>
              <w:rPr>
                <w:rFonts w:ascii="Arial" w:hAnsi="Arial" w:cs="Arial"/>
                <w:b/>
                <w:i/>
              </w:rPr>
            </w:pPr>
            <w:r>
              <w:rPr>
                <w:rFonts w:ascii="Arial" w:hAnsi="Arial" w:cs="Arial"/>
                <w:b/>
                <w:i/>
              </w:rPr>
              <w:lastRenderedPageBreak/>
              <w:t>Bauart:</w:t>
            </w:r>
            <w:r>
              <w:rPr>
                <w:rFonts w:ascii="Arial" w:hAnsi="Arial" w:cs="Arial"/>
                <w:b/>
                <w:i/>
              </w:rPr>
              <w:br/>
            </w:r>
            <w:proofErr w:type="spellStart"/>
            <w:r>
              <w:rPr>
                <w:rFonts w:ascii="Arial" w:hAnsi="Arial" w:cs="Arial"/>
                <w:b/>
                <w:i/>
              </w:rPr>
              <w:t>zylindr</w:t>
            </w:r>
            <w:proofErr w:type="spellEnd"/>
            <w:r>
              <w:rPr>
                <w:rFonts w:ascii="Arial" w:hAnsi="Arial" w:cs="Arial"/>
                <w:b/>
                <w:i/>
              </w:rPr>
              <w:t>. stehend</w:t>
            </w:r>
            <w:r>
              <w:rPr>
                <w:rFonts w:ascii="Arial" w:hAnsi="Arial" w:cs="Arial"/>
                <w:b/>
                <w:i/>
              </w:rPr>
              <w:br/>
            </w:r>
            <w:proofErr w:type="spellStart"/>
            <w:r>
              <w:rPr>
                <w:rFonts w:ascii="Arial" w:hAnsi="Arial" w:cs="Arial"/>
                <w:b/>
                <w:i/>
              </w:rPr>
              <w:t>zylindr</w:t>
            </w:r>
            <w:proofErr w:type="spellEnd"/>
            <w:r>
              <w:rPr>
                <w:rFonts w:ascii="Arial" w:hAnsi="Arial" w:cs="Arial"/>
                <w:b/>
                <w:i/>
              </w:rPr>
              <w:t>. liegend</w:t>
            </w:r>
            <w:r>
              <w:rPr>
                <w:rFonts w:ascii="Arial" w:hAnsi="Arial" w:cs="Arial"/>
                <w:b/>
                <w:i/>
              </w:rPr>
              <w:br/>
              <w:t>viereckig</w:t>
            </w:r>
            <w:r>
              <w:rPr>
                <w:rFonts w:ascii="Arial" w:hAnsi="Arial" w:cs="Arial"/>
                <w:b/>
                <w:i/>
              </w:rPr>
              <w:br/>
              <w:t>Anderes:</w:t>
            </w:r>
          </w:p>
        </w:tc>
        <w:tc>
          <w:tcPr>
            <w:tcW w:w="1657" w:type="dxa"/>
          </w:tcPr>
          <w:p w:rsidR="00B654BC" w:rsidRPr="00E53A0B" w:rsidRDefault="00425DF7" w:rsidP="00B52EC9">
            <w:pPr>
              <w:spacing w:after="120"/>
              <w:rPr>
                <w:rFonts w:ascii="Arial" w:hAnsi="Arial" w:cs="Arial"/>
                <w:color w:val="0000CC"/>
              </w:rPr>
            </w:pPr>
            <w:r w:rsidRPr="00E53A0B">
              <w:rPr>
                <w:rFonts w:ascii="Arial" w:hAnsi="Arial" w:cs="Arial"/>
                <w:color w:val="0000CC"/>
              </w:rPr>
              <w:br/>
            </w:r>
            <w:sdt>
              <w:sdtPr>
                <w:rPr>
                  <w:rFonts w:ascii="Arial" w:eastAsia="Arial" w:hAnsi="Arial" w:cs="Arial"/>
                  <w:spacing w:val="-1"/>
                </w:rPr>
                <w:id w:val="-883405881"/>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1414510446"/>
                <w14:checkbox>
                  <w14:checked w14:val="0"/>
                  <w14:checkedState w14:val="2612" w14:font="MS Gothic"/>
                  <w14:uncheckedState w14:val="2610" w14:font="MS Gothic"/>
                </w14:checkbox>
              </w:sdtPr>
              <w:sdtEndPr/>
              <w:sdtContent>
                <w:r w:rsidR="00E53A0B">
                  <w:rPr>
                    <w:rFonts w:ascii="MS Gothic" w:eastAsia="MS Gothic" w:hAnsi="MS Gothic" w:cs="Arial" w:hint="eastAsia"/>
                    <w:spacing w:val="-1"/>
                  </w:rPr>
                  <w:t>☐</w:t>
                </w:r>
              </w:sdtContent>
            </w:sdt>
            <w:r w:rsidRPr="00E53A0B">
              <w:rPr>
                <w:rFonts w:ascii="Arial" w:hAnsi="Arial" w:cs="Arial"/>
                <w:color w:val="0000CC"/>
              </w:rPr>
              <w:br/>
            </w:r>
            <w:sdt>
              <w:sdtPr>
                <w:rPr>
                  <w:rFonts w:ascii="Arial" w:eastAsia="Arial" w:hAnsi="Arial" w:cs="Arial"/>
                  <w:spacing w:val="-1"/>
                </w:rPr>
                <w:id w:val="1301268737"/>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r w:rsidR="00F80A73">
              <w:rPr>
                <w:rFonts w:ascii="Arial" w:hAnsi="Arial" w:cs="Arial"/>
                <w:color w:val="0000CC"/>
              </w:rPr>
              <w:t>……………</w:t>
            </w:r>
          </w:p>
        </w:tc>
        <w:tc>
          <w:tcPr>
            <w:tcW w:w="1657" w:type="dxa"/>
          </w:tcPr>
          <w:p w:rsidR="00B654BC" w:rsidRPr="00E53A0B" w:rsidRDefault="00425DF7" w:rsidP="00B52EC9">
            <w:pPr>
              <w:spacing w:after="120"/>
              <w:rPr>
                <w:rFonts w:ascii="Arial" w:hAnsi="Arial" w:cs="Arial"/>
                <w:color w:val="0000CC"/>
              </w:rPr>
            </w:pPr>
            <w:r w:rsidRPr="00E53A0B">
              <w:rPr>
                <w:rFonts w:ascii="Arial" w:hAnsi="Arial" w:cs="Arial"/>
                <w:color w:val="0000CC"/>
              </w:rPr>
              <w:br/>
            </w:r>
            <w:sdt>
              <w:sdtPr>
                <w:rPr>
                  <w:rFonts w:ascii="Arial" w:eastAsia="Arial" w:hAnsi="Arial" w:cs="Arial"/>
                  <w:spacing w:val="-1"/>
                </w:rPr>
                <w:id w:val="-1570118311"/>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345714385"/>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1433088720"/>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r w:rsidR="00F80A73">
              <w:rPr>
                <w:rFonts w:ascii="Arial" w:hAnsi="Arial" w:cs="Arial"/>
                <w:color w:val="0000CC"/>
              </w:rPr>
              <w:t>……………</w:t>
            </w:r>
          </w:p>
        </w:tc>
        <w:tc>
          <w:tcPr>
            <w:tcW w:w="1657" w:type="dxa"/>
          </w:tcPr>
          <w:p w:rsidR="00B654BC" w:rsidRPr="00E53A0B" w:rsidRDefault="00425DF7" w:rsidP="00B52EC9">
            <w:pPr>
              <w:spacing w:after="120"/>
              <w:rPr>
                <w:rFonts w:ascii="Arial" w:hAnsi="Arial" w:cs="Arial"/>
                <w:color w:val="0000CC"/>
              </w:rPr>
            </w:pPr>
            <w:r w:rsidRPr="00E53A0B">
              <w:rPr>
                <w:rFonts w:ascii="Arial" w:hAnsi="Arial" w:cs="Arial"/>
                <w:color w:val="0000CC"/>
              </w:rPr>
              <w:br/>
            </w:r>
            <w:sdt>
              <w:sdtPr>
                <w:rPr>
                  <w:rFonts w:ascii="Arial" w:eastAsia="Arial" w:hAnsi="Arial" w:cs="Arial"/>
                  <w:spacing w:val="-1"/>
                </w:rPr>
                <w:id w:val="-1289508153"/>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21063530"/>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1233464523"/>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r w:rsidR="00F80A73">
              <w:rPr>
                <w:rFonts w:ascii="Arial" w:hAnsi="Arial" w:cs="Arial"/>
                <w:color w:val="0000CC"/>
              </w:rPr>
              <w:t>………………</w:t>
            </w:r>
          </w:p>
        </w:tc>
        <w:tc>
          <w:tcPr>
            <w:tcW w:w="1657" w:type="dxa"/>
          </w:tcPr>
          <w:p w:rsidR="00B654BC" w:rsidRPr="00E53A0B" w:rsidRDefault="00425DF7" w:rsidP="00B52EC9">
            <w:pPr>
              <w:spacing w:after="120"/>
              <w:rPr>
                <w:rFonts w:ascii="Arial" w:hAnsi="Arial" w:cs="Arial"/>
                <w:color w:val="0000CC"/>
              </w:rPr>
            </w:pPr>
            <w:r w:rsidRPr="00E53A0B">
              <w:rPr>
                <w:rFonts w:ascii="Arial" w:hAnsi="Arial" w:cs="Arial"/>
                <w:color w:val="0000CC"/>
              </w:rPr>
              <w:br/>
            </w:r>
            <w:sdt>
              <w:sdtPr>
                <w:rPr>
                  <w:rFonts w:ascii="Arial" w:eastAsia="Arial" w:hAnsi="Arial" w:cs="Arial"/>
                  <w:spacing w:val="-1"/>
                </w:rPr>
                <w:id w:val="93674607"/>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1984495580"/>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347996962"/>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r w:rsidR="00F80A73">
              <w:rPr>
                <w:rFonts w:ascii="Arial" w:hAnsi="Arial" w:cs="Arial"/>
                <w:color w:val="0000CC"/>
              </w:rPr>
              <w:t>……………</w:t>
            </w:r>
          </w:p>
        </w:tc>
      </w:tr>
      <w:tr w:rsidR="00E53A0B" w:rsidTr="00425DF7">
        <w:tc>
          <w:tcPr>
            <w:tcW w:w="2268" w:type="dxa"/>
          </w:tcPr>
          <w:p w:rsidR="00E53A0B" w:rsidRPr="009F760E" w:rsidRDefault="00E53A0B" w:rsidP="00B52EC9">
            <w:pPr>
              <w:spacing w:after="120"/>
              <w:rPr>
                <w:rFonts w:ascii="Arial" w:hAnsi="Arial" w:cs="Arial"/>
                <w:b/>
                <w:i/>
              </w:rPr>
            </w:pPr>
            <w:r>
              <w:rPr>
                <w:rFonts w:ascii="Arial" w:hAnsi="Arial" w:cs="Arial"/>
                <w:b/>
                <w:i/>
              </w:rPr>
              <w:t>Wandaufbau:</w:t>
            </w:r>
            <w:r>
              <w:rPr>
                <w:rFonts w:ascii="Arial" w:hAnsi="Arial" w:cs="Arial"/>
                <w:b/>
                <w:i/>
              </w:rPr>
              <w:br/>
            </w:r>
            <w:proofErr w:type="spellStart"/>
            <w:r>
              <w:rPr>
                <w:rFonts w:ascii="Arial" w:hAnsi="Arial" w:cs="Arial"/>
                <w:b/>
                <w:i/>
              </w:rPr>
              <w:t>Einwandig</w:t>
            </w:r>
            <w:proofErr w:type="spellEnd"/>
            <w:r>
              <w:rPr>
                <w:rFonts w:ascii="Arial" w:hAnsi="Arial" w:cs="Arial"/>
                <w:b/>
                <w:i/>
              </w:rPr>
              <w:br/>
              <w:t>Doppelwandig</w:t>
            </w:r>
            <w:r>
              <w:rPr>
                <w:rFonts w:ascii="Arial" w:hAnsi="Arial" w:cs="Arial"/>
                <w:b/>
                <w:i/>
              </w:rPr>
              <w:br/>
              <w:t>Innenbeschichtung</w:t>
            </w:r>
            <w:r>
              <w:rPr>
                <w:rFonts w:ascii="Arial" w:hAnsi="Arial" w:cs="Arial"/>
                <w:b/>
                <w:i/>
              </w:rPr>
              <w:br/>
              <w:t>Inliner</w:t>
            </w:r>
          </w:p>
        </w:tc>
        <w:tc>
          <w:tcPr>
            <w:tcW w:w="1657" w:type="dxa"/>
          </w:tcPr>
          <w:p w:rsidR="00E53A0B" w:rsidRPr="00E53A0B" w:rsidRDefault="00E53A0B" w:rsidP="00B52EC9">
            <w:pPr>
              <w:spacing w:after="120"/>
              <w:rPr>
                <w:rFonts w:ascii="Arial" w:hAnsi="Arial" w:cs="Arial"/>
                <w:color w:val="0000CC"/>
              </w:rPr>
            </w:pPr>
            <w:r>
              <w:rPr>
                <w:rFonts w:ascii="Arial" w:hAnsi="Arial" w:cs="Arial"/>
                <w:color w:val="0000CC"/>
              </w:rPr>
              <w:br/>
            </w:r>
            <w:sdt>
              <w:sdtPr>
                <w:rPr>
                  <w:rFonts w:ascii="Arial" w:eastAsia="Arial" w:hAnsi="Arial" w:cs="Arial"/>
                  <w:spacing w:val="-1"/>
                </w:rPr>
                <w:id w:val="-683904597"/>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E53A0B">
              <w:rPr>
                <w:rFonts w:ascii="Arial" w:hAnsi="Arial" w:cs="Arial"/>
                <w:color w:val="0000CC"/>
              </w:rPr>
              <w:br/>
            </w:r>
            <w:sdt>
              <w:sdtPr>
                <w:rPr>
                  <w:rFonts w:ascii="Arial" w:eastAsia="Arial" w:hAnsi="Arial" w:cs="Arial"/>
                  <w:spacing w:val="-1"/>
                </w:rPr>
                <w:id w:val="-333386715"/>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E53A0B">
              <w:rPr>
                <w:rFonts w:ascii="Arial" w:hAnsi="Arial" w:cs="Arial"/>
                <w:color w:val="0000CC"/>
              </w:rPr>
              <w:br/>
            </w:r>
            <w:sdt>
              <w:sdtPr>
                <w:rPr>
                  <w:rFonts w:ascii="Arial" w:eastAsia="Arial" w:hAnsi="Arial" w:cs="Arial"/>
                  <w:spacing w:val="-1"/>
                </w:rPr>
                <w:id w:val="-1266217302"/>
                <w14:checkbox>
                  <w14:checked w14:val="0"/>
                  <w14:checkedState w14:val="2612" w14:font="MS Gothic"/>
                  <w14:uncheckedState w14:val="2610" w14:font="MS Gothic"/>
                </w14:checkbox>
              </w:sdtPr>
              <w:sdtEndPr/>
              <w:sdtContent>
                <w:r w:rsidR="0066303F">
                  <w:rPr>
                    <w:rFonts w:ascii="MS Gothic" w:eastAsia="MS Gothic" w:hAnsi="MS Gothic" w:cs="Arial" w:hint="eastAsia"/>
                    <w:spacing w:val="-1"/>
                  </w:rPr>
                  <w:t>☐</w:t>
                </w:r>
              </w:sdtContent>
            </w:sdt>
            <w:r w:rsidRPr="00E53A0B">
              <w:rPr>
                <w:rFonts w:ascii="Arial" w:hAnsi="Arial" w:cs="Arial"/>
                <w:color w:val="0000CC"/>
              </w:rPr>
              <w:br/>
            </w:r>
            <w:sdt>
              <w:sdtPr>
                <w:rPr>
                  <w:rFonts w:ascii="Arial" w:eastAsia="Arial" w:hAnsi="Arial" w:cs="Arial"/>
                  <w:spacing w:val="-1"/>
                </w:rPr>
                <w:id w:val="-635413672"/>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p>
        </w:tc>
        <w:tc>
          <w:tcPr>
            <w:tcW w:w="1657" w:type="dxa"/>
          </w:tcPr>
          <w:p w:rsidR="00E53A0B" w:rsidRPr="00E53A0B" w:rsidRDefault="00E53A0B" w:rsidP="00B52EC9">
            <w:pPr>
              <w:spacing w:after="120"/>
              <w:rPr>
                <w:rFonts w:ascii="Arial" w:hAnsi="Arial" w:cs="Arial"/>
                <w:color w:val="0000CC"/>
              </w:rPr>
            </w:pPr>
            <w:r>
              <w:rPr>
                <w:rFonts w:ascii="Arial" w:hAnsi="Arial" w:cs="Arial"/>
                <w:color w:val="0000CC"/>
              </w:rPr>
              <w:br/>
            </w:r>
            <w:sdt>
              <w:sdtPr>
                <w:rPr>
                  <w:rFonts w:ascii="Arial" w:eastAsia="Arial" w:hAnsi="Arial" w:cs="Arial"/>
                  <w:spacing w:val="-1"/>
                </w:rPr>
                <w:id w:val="108635391"/>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E53A0B">
              <w:rPr>
                <w:rFonts w:ascii="Arial" w:hAnsi="Arial" w:cs="Arial"/>
                <w:color w:val="0000CC"/>
              </w:rPr>
              <w:br/>
            </w:r>
            <w:sdt>
              <w:sdtPr>
                <w:rPr>
                  <w:rFonts w:ascii="Arial" w:eastAsia="Arial" w:hAnsi="Arial" w:cs="Arial"/>
                  <w:spacing w:val="-1"/>
                </w:rPr>
                <w:id w:val="-1423869400"/>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1718813411"/>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1177724395"/>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p>
        </w:tc>
        <w:tc>
          <w:tcPr>
            <w:tcW w:w="1657" w:type="dxa"/>
          </w:tcPr>
          <w:p w:rsidR="00E53A0B" w:rsidRPr="00E53A0B" w:rsidRDefault="00E53A0B" w:rsidP="00B52EC9">
            <w:pPr>
              <w:spacing w:after="120"/>
              <w:rPr>
                <w:rFonts w:ascii="Arial" w:hAnsi="Arial" w:cs="Arial"/>
                <w:color w:val="0000CC"/>
              </w:rPr>
            </w:pPr>
            <w:r>
              <w:rPr>
                <w:rFonts w:ascii="Arial" w:hAnsi="Arial" w:cs="Arial"/>
                <w:color w:val="0000CC"/>
              </w:rPr>
              <w:br/>
            </w:r>
            <w:sdt>
              <w:sdtPr>
                <w:rPr>
                  <w:rFonts w:ascii="Arial" w:eastAsia="Arial" w:hAnsi="Arial" w:cs="Arial"/>
                  <w:spacing w:val="-1"/>
                </w:rPr>
                <w:id w:val="946821663"/>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E53A0B">
              <w:rPr>
                <w:rFonts w:ascii="Arial" w:hAnsi="Arial" w:cs="Arial"/>
                <w:color w:val="0000CC"/>
              </w:rPr>
              <w:br/>
            </w:r>
            <w:sdt>
              <w:sdtPr>
                <w:rPr>
                  <w:rFonts w:ascii="Arial" w:eastAsia="Arial" w:hAnsi="Arial" w:cs="Arial"/>
                  <w:spacing w:val="-1"/>
                </w:rPr>
                <w:id w:val="1982274368"/>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986774096"/>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2032712142"/>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p>
        </w:tc>
        <w:tc>
          <w:tcPr>
            <w:tcW w:w="1657" w:type="dxa"/>
          </w:tcPr>
          <w:p w:rsidR="00E53A0B" w:rsidRPr="00E53A0B" w:rsidRDefault="00E53A0B" w:rsidP="00B52EC9">
            <w:pPr>
              <w:spacing w:after="120"/>
              <w:rPr>
                <w:rFonts w:ascii="Arial" w:hAnsi="Arial" w:cs="Arial"/>
                <w:color w:val="0000CC"/>
              </w:rPr>
            </w:pPr>
            <w:r>
              <w:rPr>
                <w:rFonts w:ascii="Arial" w:hAnsi="Arial" w:cs="Arial"/>
                <w:color w:val="0000CC"/>
              </w:rPr>
              <w:br/>
            </w:r>
            <w:sdt>
              <w:sdtPr>
                <w:rPr>
                  <w:rFonts w:ascii="Arial" w:eastAsia="Arial" w:hAnsi="Arial" w:cs="Arial"/>
                  <w:spacing w:val="-1"/>
                </w:rPr>
                <w:id w:val="-1416003654"/>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E53A0B">
              <w:rPr>
                <w:rFonts w:ascii="Arial" w:hAnsi="Arial" w:cs="Arial"/>
                <w:color w:val="0000CC"/>
              </w:rPr>
              <w:br/>
            </w:r>
            <w:sdt>
              <w:sdtPr>
                <w:rPr>
                  <w:rFonts w:ascii="Arial" w:eastAsia="Arial" w:hAnsi="Arial" w:cs="Arial"/>
                  <w:spacing w:val="-1"/>
                </w:rPr>
                <w:id w:val="-1474832110"/>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278953564"/>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r w:rsidRPr="00E53A0B">
              <w:rPr>
                <w:rFonts w:ascii="Arial" w:hAnsi="Arial" w:cs="Arial"/>
                <w:color w:val="0000CC"/>
              </w:rPr>
              <w:br/>
            </w:r>
            <w:sdt>
              <w:sdtPr>
                <w:rPr>
                  <w:rFonts w:ascii="Arial" w:eastAsia="Arial" w:hAnsi="Arial" w:cs="Arial"/>
                  <w:spacing w:val="-1"/>
                </w:rPr>
                <w:id w:val="-932740895"/>
                <w14:checkbox>
                  <w14:checked w14:val="0"/>
                  <w14:checkedState w14:val="2612" w14:font="MS Gothic"/>
                  <w14:uncheckedState w14:val="2610" w14:font="MS Gothic"/>
                </w14:checkbox>
              </w:sdtPr>
              <w:sdtEndPr/>
              <w:sdtContent>
                <w:r w:rsidRPr="00E53A0B">
                  <w:rPr>
                    <w:rFonts w:ascii="MS Gothic" w:eastAsia="MS Gothic" w:hAnsi="MS Gothic" w:cs="MS Gothic" w:hint="eastAsia"/>
                    <w:spacing w:val="-1"/>
                  </w:rPr>
                  <w:t>☐</w:t>
                </w:r>
              </w:sdtContent>
            </w:sdt>
          </w:p>
        </w:tc>
      </w:tr>
      <w:tr w:rsidR="0066303F" w:rsidTr="00425DF7">
        <w:tc>
          <w:tcPr>
            <w:tcW w:w="2268" w:type="dxa"/>
          </w:tcPr>
          <w:p w:rsidR="0066303F" w:rsidRDefault="0066303F" w:rsidP="0066303F">
            <w:pPr>
              <w:spacing w:after="120"/>
              <w:rPr>
                <w:rFonts w:ascii="Arial" w:hAnsi="Arial" w:cs="Arial"/>
                <w:b/>
                <w:i/>
              </w:rPr>
            </w:pPr>
            <w:r>
              <w:rPr>
                <w:rFonts w:ascii="Arial" w:hAnsi="Arial" w:cs="Arial"/>
                <w:b/>
                <w:i/>
              </w:rPr>
              <w:t>Beheizt</w:t>
            </w:r>
            <w:r>
              <w:rPr>
                <w:rFonts w:ascii="Arial" w:hAnsi="Arial" w:cs="Arial"/>
                <w:b/>
                <w:i/>
              </w:rPr>
              <w:br/>
              <w:t xml:space="preserve">mit </w:t>
            </w:r>
            <w:proofErr w:type="spellStart"/>
            <w:r>
              <w:rPr>
                <w:rFonts w:ascii="Arial" w:hAnsi="Arial" w:cs="Arial"/>
                <w:b/>
                <w:i/>
              </w:rPr>
              <w:t>Thermalöl</w:t>
            </w:r>
            <w:proofErr w:type="spellEnd"/>
          </w:p>
        </w:tc>
        <w:tc>
          <w:tcPr>
            <w:tcW w:w="1657" w:type="dxa"/>
          </w:tcPr>
          <w:p w:rsidR="0066303F" w:rsidRDefault="00193BE6" w:rsidP="00B52EC9">
            <w:pPr>
              <w:spacing w:after="120"/>
              <w:rPr>
                <w:rFonts w:ascii="Arial" w:hAnsi="Arial" w:cs="Arial"/>
                <w:color w:val="0000CC"/>
              </w:rPr>
            </w:pPr>
            <w:sdt>
              <w:sdtPr>
                <w:rPr>
                  <w:rFonts w:ascii="Arial" w:eastAsia="Arial" w:hAnsi="Arial" w:cs="Arial"/>
                  <w:spacing w:val="-1"/>
                </w:rPr>
                <w:id w:val="-1459100369"/>
                <w14:checkbox>
                  <w14:checked w14:val="0"/>
                  <w14:checkedState w14:val="2612" w14:font="MS Gothic"/>
                  <w14:uncheckedState w14:val="2610" w14:font="MS Gothic"/>
                </w14:checkbox>
              </w:sdtPr>
              <w:sdtEndPr/>
              <w:sdtContent>
                <w:r w:rsidR="0066303F">
                  <w:rPr>
                    <w:rFonts w:ascii="MS Gothic" w:eastAsia="MS Gothic" w:hAnsi="MS Gothic" w:cs="Arial" w:hint="eastAsia"/>
                    <w:spacing w:val="-1"/>
                  </w:rPr>
                  <w:t>☐</w:t>
                </w:r>
              </w:sdtContent>
            </w:sdt>
            <w:r w:rsidR="0066303F" w:rsidRPr="00E53A0B">
              <w:rPr>
                <w:rFonts w:ascii="Arial" w:hAnsi="Arial" w:cs="Arial"/>
                <w:color w:val="0000CC"/>
              </w:rPr>
              <w:br/>
            </w:r>
            <w:sdt>
              <w:sdtPr>
                <w:rPr>
                  <w:rFonts w:ascii="Arial" w:eastAsia="Arial" w:hAnsi="Arial" w:cs="Arial"/>
                  <w:spacing w:val="-1"/>
                </w:rPr>
                <w:id w:val="-1312557362"/>
                <w14:checkbox>
                  <w14:checked w14:val="0"/>
                  <w14:checkedState w14:val="2612" w14:font="MS Gothic"/>
                  <w14:uncheckedState w14:val="2610" w14:font="MS Gothic"/>
                </w14:checkbox>
              </w:sdtPr>
              <w:sdtEndPr/>
              <w:sdtContent>
                <w:r w:rsidR="0066303F">
                  <w:rPr>
                    <w:rFonts w:ascii="MS Gothic" w:eastAsia="MS Gothic" w:hAnsi="MS Gothic" w:cs="Arial" w:hint="eastAsia"/>
                    <w:spacing w:val="-1"/>
                  </w:rPr>
                  <w:t>☐</w:t>
                </w:r>
              </w:sdtContent>
            </w:sdt>
          </w:p>
        </w:tc>
        <w:tc>
          <w:tcPr>
            <w:tcW w:w="1657" w:type="dxa"/>
          </w:tcPr>
          <w:p w:rsidR="0066303F" w:rsidRDefault="00193BE6" w:rsidP="00B52EC9">
            <w:pPr>
              <w:spacing w:after="120"/>
              <w:rPr>
                <w:rFonts w:ascii="Arial" w:hAnsi="Arial" w:cs="Arial"/>
                <w:color w:val="0000CC"/>
              </w:rPr>
            </w:pPr>
            <w:sdt>
              <w:sdtPr>
                <w:rPr>
                  <w:rFonts w:ascii="Arial" w:eastAsia="Arial" w:hAnsi="Arial" w:cs="Arial"/>
                  <w:spacing w:val="-1"/>
                </w:rPr>
                <w:id w:val="-1352712574"/>
                <w14:checkbox>
                  <w14:checked w14:val="0"/>
                  <w14:checkedState w14:val="2612" w14:font="MS Gothic"/>
                  <w14:uncheckedState w14:val="2610" w14:font="MS Gothic"/>
                </w14:checkbox>
              </w:sdtPr>
              <w:sdtEndPr/>
              <w:sdtContent>
                <w:r w:rsidR="0066303F">
                  <w:rPr>
                    <w:rFonts w:ascii="MS Gothic" w:eastAsia="MS Gothic" w:hAnsi="MS Gothic" w:cs="Arial" w:hint="eastAsia"/>
                    <w:spacing w:val="-1"/>
                  </w:rPr>
                  <w:t>☐</w:t>
                </w:r>
              </w:sdtContent>
            </w:sdt>
            <w:r w:rsidR="0066303F" w:rsidRPr="00E53A0B">
              <w:rPr>
                <w:rFonts w:ascii="Arial" w:hAnsi="Arial" w:cs="Arial"/>
                <w:color w:val="0000CC"/>
              </w:rPr>
              <w:br/>
            </w:r>
            <w:sdt>
              <w:sdtPr>
                <w:rPr>
                  <w:rFonts w:ascii="Arial" w:eastAsia="Arial" w:hAnsi="Arial" w:cs="Arial"/>
                  <w:spacing w:val="-1"/>
                </w:rPr>
                <w:id w:val="1599835684"/>
                <w14:checkbox>
                  <w14:checked w14:val="0"/>
                  <w14:checkedState w14:val="2612" w14:font="MS Gothic"/>
                  <w14:uncheckedState w14:val="2610" w14:font="MS Gothic"/>
                </w14:checkbox>
              </w:sdtPr>
              <w:sdtEndPr/>
              <w:sdtContent>
                <w:r w:rsidR="0066303F">
                  <w:rPr>
                    <w:rFonts w:ascii="MS Gothic" w:eastAsia="MS Gothic" w:hAnsi="MS Gothic" w:cs="Arial" w:hint="eastAsia"/>
                    <w:spacing w:val="-1"/>
                  </w:rPr>
                  <w:t>☐</w:t>
                </w:r>
              </w:sdtContent>
            </w:sdt>
          </w:p>
        </w:tc>
        <w:tc>
          <w:tcPr>
            <w:tcW w:w="1657" w:type="dxa"/>
          </w:tcPr>
          <w:p w:rsidR="0066303F" w:rsidRDefault="00193BE6" w:rsidP="00B52EC9">
            <w:pPr>
              <w:spacing w:after="120"/>
              <w:rPr>
                <w:rFonts w:ascii="Arial" w:hAnsi="Arial" w:cs="Arial"/>
                <w:color w:val="0000CC"/>
              </w:rPr>
            </w:pPr>
            <w:sdt>
              <w:sdtPr>
                <w:rPr>
                  <w:rFonts w:ascii="Arial" w:eastAsia="Arial" w:hAnsi="Arial" w:cs="Arial"/>
                  <w:spacing w:val="-1"/>
                </w:rPr>
                <w:id w:val="1438410917"/>
                <w14:checkbox>
                  <w14:checked w14:val="0"/>
                  <w14:checkedState w14:val="2612" w14:font="MS Gothic"/>
                  <w14:uncheckedState w14:val="2610" w14:font="MS Gothic"/>
                </w14:checkbox>
              </w:sdtPr>
              <w:sdtEndPr/>
              <w:sdtContent>
                <w:r w:rsidR="0066303F">
                  <w:rPr>
                    <w:rFonts w:ascii="MS Gothic" w:eastAsia="MS Gothic" w:hAnsi="MS Gothic" w:cs="Arial" w:hint="eastAsia"/>
                    <w:spacing w:val="-1"/>
                  </w:rPr>
                  <w:t>☐</w:t>
                </w:r>
              </w:sdtContent>
            </w:sdt>
            <w:r w:rsidR="0066303F" w:rsidRPr="00E53A0B">
              <w:rPr>
                <w:rFonts w:ascii="Arial" w:hAnsi="Arial" w:cs="Arial"/>
                <w:color w:val="0000CC"/>
              </w:rPr>
              <w:br/>
            </w:r>
            <w:sdt>
              <w:sdtPr>
                <w:rPr>
                  <w:rFonts w:ascii="Arial" w:eastAsia="Arial" w:hAnsi="Arial" w:cs="Arial"/>
                  <w:spacing w:val="-1"/>
                </w:rPr>
                <w:id w:val="-926803177"/>
                <w14:checkbox>
                  <w14:checked w14:val="0"/>
                  <w14:checkedState w14:val="2612" w14:font="MS Gothic"/>
                  <w14:uncheckedState w14:val="2610" w14:font="MS Gothic"/>
                </w14:checkbox>
              </w:sdtPr>
              <w:sdtEndPr/>
              <w:sdtContent>
                <w:r w:rsidR="0066303F">
                  <w:rPr>
                    <w:rFonts w:ascii="MS Gothic" w:eastAsia="MS Gothic" w:hAnsi="MS Gothic" w:cs="Arial" w:hint="eastAsia"/>
                    <w:spacing w:val="-1"/>
                  </w:rPr>
                  <w:t>☐</w:t>
                </w:r>
              </w:sdtContent>
            </w:sdt>
          </w:p>
        </w:tc>
        <w:tc>
          <w:tcPr>
            <w:tcW w:w="1657" w:type="dxa"/>
          </w:tcPr>
          <w:p w:rsidR="0066303F" w:rsidRDefault="00193BE6" w:rsidP="00B52EC9">
            <w:pPr>
              <w:spacing w:after="120"/>
              <w:rPr>
                <w:rFonts w:ascii="Arial" w:hAnsi="Arial" w:cs="Arial"/>
                <w:color w:val="0000CC"/>
              </w:rPr>
            </w:pPr>
            <w:sdt>
              <w:sdtPr>
                <w:rPr>
                  <w:rFonts w:ascii="Arial" w:eastAsia="Arial" w:hAnsi="Arial" w:cs="Arial"/>
                  <w:spacing w:val="-1"/>
                </w:rPr>
                <w:id w:val="-1628542279"/>
                <w14:checkbox>
                  <w14:checked w14:val="0"/>
                  <w14:checkedState w14:val="2612" w14:font="MS Gothic"/>
                  <w14:uncheckedState w14:val="2610" w14:font="MS Gothic"/>
                </w14:checkbox>
              </w:sdtPr>
              <w:sdtEndPr/>
              <w:sdtContent>
                <w:r w:rsidR="0066303F">
                  <w:rPr>
                    <w:rFonts w:ascii="MS Gothic" w:eastAsia="MS Gothic" w:hAnsi="MS Gothic" w:cs="Arial" w:hint="eastAsia"/>
                    <w:spacing w:val="-1"/>
                  </w:rPr>
                  <w:t>☐</w:t>
                </w:r>
              </w:sdtContent>
            </w:sdt>
            <w:r w:rsidR="0066303F" w:rsidRPr="00E53A0B">
              <w:rPr>
                <w:rFonts w:ascii="Arial" w:hAnsi="Arial" w:cs="Arial"/>
                <w:color w:val="0000CC"/>
              </w:rPr>
              <w:br/>
            </w:r>
            <w:sdt>
              <w:sdtPr>
                <w:rPr>
                  <w:rFonts w:ascii="Arial" w:eastAsia="Arial" w:hAnsi="Arial" w:cs="Arial"/>
                  <w:spacing w:val="-1"/>
                </w:rPr>
                <w:id w:val="-1643498084"/>
                <w14:checkbox>
                  <w14:checked w14:val="0"/>
                  <w14:checkedState w14:val="2612" w14:font="MS Gothic"/>
                  <w14:uncheckedState w14:val="2610" w14:font="MS Gothic"/>
                </w14:checkbox>
              </w:sdtPr>
              <w:sdtEndPr/>
              <w:sdtContent>
                <w:r w:rsidR="0066303F">
                  <w:rPr>
                    <w:rFonts w:ascii="MS Gothic" w:eastAsia="MS Gothic" w:hAnsi="MS Gothic" w:cs="Arial" w:hint="eastAsia"/>
                    <w:spacing w:val="-1"/>
                  </w:rPr>
                  <w:t>☐</w:t>
                </w:r>
              </w:sdtContent>
            </w:sdt>
          </w:p>
        </w:tc>
      </w:tr>
    </w:tbl>
    <w:p w:rsidR="00B654BC" w:rsidRDefault="00B654BC" w:rsidP="00B654BC">
      <w:pPr>
        <w:spacing w:after="120" w:line="360" w:lineRule="auto"/>
        <w:ind w:left="1418"/>
        <w:rPr>
          <w:rFonts w:ascii="Arial" w:hAnsi="Arial" w:cs="Arial"/>
          <w:color w:val="0000CC"/>
        </w:rPr>
      </w:pPr>
    </w:p>
    <w:p w:rsidR="00B654BC" w:rsidRPr="009F760E" w:rsidRDefault="00B654BC" w:rsidP="00DB18EA">
      <w:pPr>
        <w:pBdr>
          <w:top w:val="single" w:sz="4" w:space="1" w:color="auto"/>
        </w:pBdr>
        <w:spacing w:after="120"/>
        <w:ind w:left="1418"/>
        <w:rPr>
          <w:rFonts w:ascii="Arial" w:hAnsi="Arial" w:cs="Arial"/>
          <w:color w:val="0000CC"/>
        </w:rPr>
      </w:pPr>
      <w:r w:rsidRPr="0089784C">
        <w:rPr>
          <w:rFonts w:ascii="Arial" w:hAnsi="Arial" w:cs="Arial"/>
          <w:i/>
          <w:sz w:val="20"/>
          <w:szCs w:val="20"/>
        </w:rPr>
        <w:t>Erläuterung:</w:t>
      </w:r>
      <w:r>
        <w:rPr>
          <w:rFonts w:ascii="Arial" w:hAnsi="Arial" w:cs="Arial"/>
          <w:i/>
          <w:sz w:val="20"/>
          <w:szCs w:val="20"/>
        </w:rPr>
        <w:t xml:space="preserve"> Ggf. zusätzliche Tabellen für weitere Tanks einfügen</w:t>
      </w:r>
    </w:p>
    <w:p w:rsidR="00E53A0B" w:rsidRDefault="00904545" w:rsidP="00DB18EA">
      <w:pPr>
        <w:spacing w:after="120"/>
        <w:ind w:left="1418"/>
        <w:rPr>
          <w:rFonts w:ascii="Arial" w:hAnsi="Arial" w:cs="Arial"/>
          <w:color w:val="0000CC"/>
        </w:rPr>
      </w:pPr>
      <w:r>
        <w:rPr>
          <w:rFonts w:ascii="Arial" w:hAnsi="Arial" w:cs="Arial"/>
          <w:b/>
          <w:i/>
        </w:rPr>
        <w:t>Beschreibung der</w:t>
      </w:r>
      <w:r w:rsidR="00E53A0B">
        <w:rPr>
          <w:rFonts w:ascii="Arial" w:hAnsi="Arial" w:cs="Arial"/>
          <w:b/>
          <w:i/>
        </w:rPr>
        <w:t xml:space="preserve"> </w:t>
      </w:r>
      <w:r w:rsidR="007F5293">
        <w:rPr>
          <w:rFonts w:ascii="Arial" w:hAnsi="Arial" w:cs="Arial"/>
          <w:b/>
          <w:i/>
        </w:rPr>
        <w:t xml:space="preserve">Standsicherheit und </w:t>
      </w:r>
      <w:r w:rsidR="00E53A0B">
        <w:rPr>
          <w:rFonts w:ascii="Arial" w:hAnsi="Arial" w:cs="Arial"/>
          <w:b/>
          <w:i/>
        </w:rPr>
        <w:t xml:space="preserve">Beständigkeit der Werkstoffe gegenüber den </w:t>
      </w:r>
      <w:r w:rsidR="00341D77">
        <w:rPr>
          <w:rFonts w:ascii="Arial" w:hAnsi="Arial" w:cs="Arial"/>
          <w:b/>
          <w:i/>
        </w:rPr>
        <w:t>Medien</w:t>
      </w:r>
    </w:p>
    <w:p w:rsidR="001F362F" w:rsidRDefault="001F362F" w:rsidP="00DB18EA">
      <w:pPr>
        <w:spacing w:after="120"/>
        <w:ind w:left="1418"/>
        <w:rPr>
          <w:rFonts w:ascii="Arial" w:hAnsi="Arial" w:cs="Arial"/>
          <w:color w:val="0000CC"/>
        </w:rPr>
      </w:pPr>
    </w:p>
    <w:p w:rsidR="00724F8C" w:rsidRPr="004104CA" w:rsidRDefault="00724F8C" w:rsidP="00DB18EA">
      <w:pPr>
        <w:spacing w:after="120"/>
        <w:ind w:left="1418"/>
        <w:rPr>
          <w:rFonts w:ascii="Arial" w:hAnsi="Arial" w:cs="Arial"/>
          <w:b/>
          <w:i/>
        </w:rPr>
      </w:pPr>
      <w:r w:rsidRPr="004104CA">
        <w:rPr>
          <w:rFonts w:ascii="Arial" w:hAnsi="Arial" w:cs="Arial"/>
          <w:b/>
          <w:i/>
        </w:rPr>
        <w:t>Liste anliegender Dokumente:</w:t>
      </w:r>
    </w:p>
    <w:p w:rsidR="00724F8C" w:rsidRPr="0012613E" w:rsidRDefault="00724F8C" w:rsidP="00DB18EA">
      <w:pPr>
        <w:spacing w:after="120"/>
        <w:ind w:left="1418"/>
        <w:rPr>
          <w:rFonts w:ascii="Arial" w:hAnsi="Arial" w:cs="Arial"/>
          <w:color w:val="0000CC"/>
        </w:rPr>
      </w:pPr>
    </w:p>
    <w:p w:rsidR="00724F8C" w:rsidRDefault="002934CF" w:rsidP="00DB18EA">
      <w:pPr>
        <w:pBdr>
          <w:top w:val="single" w:sz="4" w:space="1" w:color="auto"/>
        </w:pBdr>
        <w:spacing w:after="120"/>
        <w:ind w:left="1418"/>
        <w:rPr>
          <w:rFonts w:ascii="Arial" w:hAnsi="Arial" w:cs="Arial"/>
          <w:i/>
          <w:sz w:val="20"/>
          <w:szCs w:val="20"/>
        </w:rPr>
      </w:pPr>
      <w:r>
        <w:rPr>
          <w:rFonts w:ascii="Arial" w:hAnsi="Arial" w:cs="Arial"/>
          <w:i/>
          <w:sz w:val="20"/>
          <w:szCs w:val="20"/>
        </w:rPr>
        <w:t>Dokumente zur primären Sicherheit: Nachweis von Standsicherheit, Dichtheit und chemischer Widerstandfähigkeit</w:t>
      </w:r>
    </w:p>
    <w:p w:rsidR="00604701" w:rsidRPr="004104CA" w:rsidRDefault="00604701" w:rsidP="00DB18EA">
      <w:pPr>
        <w:pBdr>
          <w:top w:val="single" w:sz="4" w:space="1" w:color="auto"/>
        </w:pBdr>
        <w:spacing w:after="120"/>
        <w:ind w:left="1418"/>
        <w:rPr>
          <w:rFonts w:ascii="Arial" w:hAnsi="Arial" w:cs="Arial"/>
          <w:i/>
        </w:rPr>
      </w:pPr>
      <w:r>
        <w:rPr>
          <w:rFonts w:ascii="Arial" w:hAnsi="Arial" w:cs="Arial"/>
          <w:i/>
          <w:sz w:val="20"/>
          <w:szCs w:val="20"/>
        </w:rPr>
        <w:t xml:space="preserve">Hinweis: </w:t>
      </w:r>
      <w:r w:rsidR="00341D77">
        <w:rPr>
          <w:rFonts w:ascii="Arial" w:hAnsi="Arial" w:cs="Arial"/>
          <w:i/>
          <w:sz w:val="20"/>
          <w:szCs w:val="20"/>
        </w:rPr>
        <w:t>Bei HBV-Anlagen können</w:t>
      </w:r>
      <w:r>
        <w:rPr>
          <w:rFonts w:ascii="Arial" w:hAnsi="Arial" w:cs="Arial"/>
          <w:i/>
          <w:sz w:val="20"/>
          <w:szCs w:val="20"/>
        </w:rPr>
        <w:t xml:space="preserve"> Behälter mit Verwendbarkeitsnachweis </w:t>
      </w:r>
      <w:r w:rsidR="00341D77">
        <w:rPr>
          <w:rFonts w:ascii="Arial" w:hAnsi="Arial" w:cs="Arial"/>
          <w:i/>
          <w:sz w:val="20"/>
          <w:szCs w:val="20"/>
        </w:rPr>
        <w:t>wie auch ohne einen solchen verwendet werden</w:t>
      </w:r>
      <w:r>
        <w:rPr>
          <w:rFonts w:ascii="Arial" w:hAnsi="Arial" w:cs="Arial"/>
          <w:i/>
          <w:sz w:val="20"/>
          <w:szCs w:val="20"/>
        </w:rPr>
        <w:t>.</w:t>
      </w:r>
      <w:r w:rsidR="00341D77">
        <w:rPr>
          <w:rFonts w:ascii="Arial" w:hAnsi="Arial" w:cs="Arial"/>
          <w:i/>
          <w:sz w:val="20"/>
          <w:szCs w:val="20"/>
        </w:rPr>
        <w:t xml:space="preserve"> Im zweiten Fall ist gemäß </w:t>
      </w:r>
      <w:proofErr w:type="spellStart"/>
      <w:r w:rsidR="00341D77">
        <w:rPr>
          <w:rFonts w:ascii="Arial" w:hAnsi="Arial" w:cs="Arial"/>
          <w:i/>
          <w:sz w:val="20"/>
          <w:szCs w:val="20"/>
        </w:rPr>
        <w:t>TRwS</w:t>
      </w:r>
      <w:proofErr w:type="spellEnd"/>
      <w:r w:rsidR="00341D77">
        <w:rPr>
          <w:rFonts w:ascii="Arial" w:hAnsi="Arial" w:cs="Arial"/>
          <w:i/>
          <w:sz w:val="20"/>
          <w:szCs w:val="20"/>
        </w:rPr>
        <w:t xml:space="preserve"> 779 </w:t>
      </w:r>
      <w:r w:rsidR="00904545">
        <w:rPr>
          <w:rFonts w:ascii="Arial" w:hAnsi="Arial" w:cs="Arial"/>
          <w:i/>
          <w:sz w:val="20"/>
          <w:szCs w:val="20"/>
        </w:rPr>
        <w:t xml:space="preserve">Abschnitt 3 </w:t>
      </w:r>
      <w:r w:rsidR="00341D77">
        <w:rPr>
          <w:rFonts w:ascii="Arial" w:hAnsi="Arial" w:cs="Arial"/>
          <w:i/>
          <w:sz w:val="20"/>
          <w:szCs w:val="20"/>
        </w:rPr>
        <w:t xml:space="preserve">die primäre Sicherheit </w:t>
      </w:r>
      <w:r w:rsidR="00904545">
        <w:rPr>
          <w:rFonts w:ascii="Arial" w:hAnsi="Arial" w:cs="Arial"/>
          <w:i/>
          <w:sz w:val="20"/>
          <w:szCs w:val="20"/>
        </w:rPr>
        <w:t>durch entsprechende Nachweise zu belegen (Standsicherheit, chemische Widerstandsfähigkeit etc.)</w:t>
      </w:r>
    </w:p>
    <w:p w:rsidR="00CA02BD" w:rsidRDefault="00CA02BD" w:rsidP="00DB18EA">
      <w:pPr>
        <w:pStyle w:val="Listenabsatz"/>
        <w:numPr>
          <w:ilvl w:val="2"/>
          <w:numId w:val="4"/>
        </w:numPr>
        <w:spacing w:after="120"/>
        <w:ind w:left="1418" w:hanging="698"/>
        <w:rPr>
          <w:rFonts w:ascii="Arial" w:hAnsi="Arial" w:cs="Arial"/>
          <w:b/>
          <w:i/>
        </w:rPr>
      </w:pPr>
      <w:r>
        <w:rPr>
          <w:rFonts w:ascii="Arial" w:hAnsi="Arial" w:cs="Arial"/>
          <w:b/>
          <w:i/>
        </w:rPr>
        <w:t xml:space="preserve">Beschreibung der Einsehbarkeit der Behälter (Abstände </w:t>
      </w:r>
      <w:r w:rsidR="00F7706A">
        <w:rPr>
          <w:rFonts w:ascii="Arial" w:hAnsi="Arial" w:cs="Arial"/>
          <w:b/>
          <w:i/>
        </w:rPr>
        <w:t>zu</w:t>
      </w:r>
      <w:r>
        <w:rPr>
          <w:rFonts w:ascii="Arial" w:hAnsi="Arial" w:cs="Arial"/>
          <w:b/>
          <w:i/>
        </w:rPr>
        <w:t xml:space="preserve"> Boden, Wände</w:t>
      </w:r>
      <w:r w:rsidR="00F7706A">
        <w:rPr>
          <w:rFonts w:ascii="Arial" w:hAnsi="Arial" w:cs="Arial"/>
          <w:b/>
          <w:i/>
        </w:rPr>
        <w:t>n</w:t>
      </w:r>
      <w:r>
        <w:rPr>
          <w:rFonts w:ascii="Arial" w:hAnsi="Arial" w:cs="Arial"/>
          <w:b/>
          <w:i/>
        </w:rPr>
        <w:t>)</w:t>
      </w:r>
    </w:p>
    <w:p w:rsidR="00CA02BD" w:rsidRPr="00CA02BD" w:rsidRDefault="00CA02BD" w:rsidP="00DB18EA">
      <w:pPr>
        <w:spacing w:after="120"/>
        <w:ind w:left="1418"/>
        <w:rPr>
          <w:rFonts w:ascii="Arial" w:hAnsi="Arial" w:cs="Arial"/>
          <w:color w:val="0000CC"/>
        </w:rPr>
      </w:pPr>
    </w:p>
    <w:p w:rsidR="001F362F" w:rsidRDefault="0027634B" w:rsidP="00DB18EA">
      <w:pPr>
        <w:pStyle w:val="Listenabsatz"/>
        <w:numPr>
          <w:ilvl w:val="2"/>
          <w:numId w:val="4"/>
        </w:numPr>
        <w:spacing w:after="120"/>
        <w:ind w:left="1418" w:hanging="698"/>
        <w:rPr>
          <w:rFonts w:ascii="Arial" w:hAnsi="Arial" w:cs="Arial"/>
          <w:b/>
          <w:i/>
        </w:rPr>
      </w:pPr>
      <w:r w:rsidRPr="0027634B">
        <w:rPr>
          <w:rFonts w:ascii="Arial" w:hAnsi="Arial" w:cs="Arial"/>
          <w:b/>
          <w:i/>
        </w:rPr>
        <w:t>Abgleich mit den für die Anlage geltenden Rechtsanforderungen (</w:t>
      </w:r>
      <w:proofErr w:type="spellStart"/>
      <w:r w:rsidRPr="0027634B">
        <w:rPr>
          <w:rFonts w:ascii="Arial" w:hAnsi="Arial" w:cs="Arial"/>
          <w:b/>
          <w:i/>
        </w:rPr>
        <w:t>VAwS</w:t>
      </w:r>
      <w:proofErr w:type="spellEnd"/>
      <w:r w:rsidRPr="0027634B">
        <w:rPr>
          <w:rFonts w:ascii="Arial" w:hAnsi="Arial" w:cs="Arial"/>
          <w:b/>
          <w:i/>
        </w:rPr>
        <w:t xml:space="preserve">, </w:t>
      </w:r>
      <w:proofErr w:type="spellStart"/>
      <w:r w:rsidRPr="0027634B">
        <w:rPr>
          <w:rFonts w:ascii="Arial" w:hAnsi="Arial" w:cs="Arial"/>
          <w:b/>
          <w:i/>
        </w:rPr>
        <w:t>TRwS</w:t>
      </w:r>
      <w:proofErr w:type="spellEnd"/>
      <w:r w:rsidRPr="0027634B">
        <w:rPr>
          <w:rFonts w:ascii="Arial" w:hAnsi="Arial" w:cs="Arial"/>
          <w:b/>
          <w:i/>
        </w:rPr>
        <w:t>, Genehmigung) - bei bestehenden Anlagen</w:t>
      </w:r>
    </w:p>
    <w:p w:rsidR="001F362F" w:rsidRPr="00CE5541" w:rsidRDefault="001F362F" w:rsidP="00DB18EA">
      <w:pPr>
        <w:spacing w:after="120"/>
        <w:ind w:left="1418"/>
        <w:rPr>
          <w:rFonts w:ascii="Arial" w:hAnsi="Arial" w:cs="Arial"/>
          <w:color w:val="0000CC"/>
        </w:rPr>
      </w:pPr>
    </w:p>
    <w:p w:rsidR="001F362F" w:rsidRDefault="00813661" w:rsidP="00DB18EA">
      <w:pPr>
        <w:pStyle w:val="Listenabsatz"/>
        <w:numPr>
          <w:ilvl w:val="2"/>
          <w:numId w:val="4"/>
        </w:numPr>
        <w:spacing w:after="120"/>
        <w:rPr>
          <w:rFonts w:ascii="Arial" w:hAnsi="Arial" w:cs="Arial"/>
          <w:b/>
          <w:i/>
        </w:rPr>
      </w:pPr>
      <w:r>
        <w:rPr>
          <w:rFonts w:ascii="Arial" w:hAnsi="Arial" w:cs="Arial"/>
          <w:b/>
          <w:i/>
        </w:rPr>
        <w:t xml:space="preserve">Abgleich mit </w:t>
      </w:r>
      <w:r w:rsidR="001F362F">
        <w:rPr>
          <w:rFonts w:ascii="Arial" w:hAnsi="Arial" w:cs="Arial"/>
          <w:b/>
          <w:i/>
        </w:rPr>
        <w:t>Anforderung</w:t>
      </w:r>
      <w:r w:rsidR="003436B2">
        <w:rPr>
          <w:rFonts w:ascii="Arial" w:hAnsi="Arial" w:cs="Arial"/>
          <w:b/>
          <w:i/>
        </w:rPr>
        <w:t>en</w:t>
      </w:r>
      <w:r w:rsidR="001F362F">
        <w:rPr>
          <w:rFonts w:ascii="Arial" w:hAnsi="Arial" w:cs="Arial"/>
          <w:b/>
          <w:i/>
        </w:rPr>
        <w:t xml:space="preserve"> der </w:t>
      </w:r>
      <w:proofErr w:type="spellStart"/>
      <w:r w:rsidR="001F362F">
        <w:rPr>
          <w:rFonts w:ascii="Arial" w:hAnsi="Arial" w:cs="Arial"/>
          <w:b/>
          <w:i/>
        </w:rPr>
        <w:t>AwSV</w:t>
      </w:r>
      <w:proofErr w:type="spellEnd"/>
    </w:p>
    <w:p w:rsidR="00BA2B0A" w:rsidRDefault="00BA2B0A" w:rsidP="00DB18EA">
      <w:pPr>
        <w:tabs>
          <w:tab w:val="left" w:pos="5400"/>
        </w:tabs>
        <w:spacing w:after="120"/>
        <w:ind w:left="1418"/>
        <w:rPr>
          <w:rFonts w:ascii="Arial" w:hAnsi="Arial" w:cs="Arial"/>
          <w:color w:val="0000CC"/>
        </w:rPr>
      </w:pPr>
    </w:p>
    <w:p w:rsidR="0027634B" w:rsidRPr="00CE5541" w:rsidRDefault="0027634B" w:rsidP="0027634B">
      <w:pPr>
        <w:pBdr>
          <w:top w:val="single" w:sz="4" w:space="1" w:color="auto"/>
        </w:pBdr>
        <w:spacing w:after="120"/>
        <w:ind w:left="1418"/>
        <w:rPr>
          <w:rFonts w:ascii="Arial" w:hAnsi="Arial" w:cs="Arial"/>
          <w:color w:val="0000CC"/>
        </w:rPr>
      </w:pPr>
      <w:r w:rsidRPr="0027634B">
        <w:rPr>
          <w:rFonts w:ascii="Arial" w:hAnsi="Arial" w:cs="Arial"/>
          <w:i/>
          <w:sz w:val="20"/>
          <w:szCs w:val="20"/>
        </w:rPr>
        <w:t>Erläuterung: Die rechtlichen Anforderungen an eine vor dem 1. August 2017 errichteten Anlage (bestehenden Anlage) ergeben sich aus den Bestimmungen der erteilten Genehmigungen und aus den Anforderungen der zum Zeitpunkt der Errichtung geltenden Rechtsvorschriften und eingeführten technischen Regeln.</w:t>
      </w:r>
    </w:p>
    <w:p w:rsidR="00DD52CF" w:rsidRDefault="00DD52CF" w:rsidP="00DB18EA">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lastRenderedPageBreak/>
        <w:t>Beschreibung der Rohrleitungen einschl. Pumpen, Armaturen und Verbindungen</w:t>
      </w:r>
    </w:p>
    <w:p w:rsidR="00DD52CF" w:rsidRDefault="00193BE6" w:rsidP="00DD52CF">
      <w:pPr>
        <w:spacing w:after="120"/>
        <w:ind w:left="851"/>
        <w:rPr>
          <w:rFonts w:ascii="Arial" w:hAnsi="Arial" w:cs="Arial"/>
        </w:rPr>
      </w:pPr>
      <w:sdt>
        <w:sdtPr>
          <w:rPr>
            <w:rFonts w:ascii="Arial" w:eastAsia="Arial" w:hAnsi="Arial" w:cs="Arial"/>
            <w:spacing w:val="-1"/>
          </w:rPr>
          <w:id w:val="1380048218"/>
          <w14:checkbox>
            <w14:checked w14:val="0"/>
            <w14:checkedState w14:val="2612" w14:font="MS Gothic"/>
            <w14:uncheckedState w14:val="2610" w14:font="MS Gothic"/>
          </w14:checkbox>
        </w:sdtPr>
        <w:sdtEndPr/>
        <w:sdtContent>
          <w:r w:rsidR="00DD52CF">
            <w:rPr>
              <w:rFonts w:ascii="MS Gothic" w:eastAsia="MS Gothic" w:hAnsi="MS Gothic" w:cs="Arial" w:hint="eastAsia"/>
              <w:spacing w:val="-1"/>
            </w:rPr>
            <w:t>☐</w:t>
          </w:r>
        </w:sdtContent>
      </w:sdt>
      <w:r w:rsidR="00DD52CF" w:rsidRPr="00425DF7">
        <w:rPr>
          <w:rFonts w:ascii="Arial" w:hAnsi="Arial" w:cs="Arial"/>
        </w:rPr>
        <w:tab/>
      </w:r>
      <w:r w:rsidR="00DD52CF" w:rsidRPr="00C2399B">
        <w:rPr>
          <w:rFonts w:ascii="Arial" w:hAnsi="Arial" w:cs="Arial"/>
          <w:i/>
        </w:rPr>
        <w:t>Oberirdische Rohrleitungen</w:t>
      </w:r>
      <w:r w:rsidR="00DD52CF">
        <w:rPr>
          <w:rFonts w:ascii="Arial" w:hAnsi="Arial" w:cs="Arial"/>
        </w:rPr>
        <w:tab/>
      </w:r>
      <w:r w:rsidR="00DD52CF">
        <w:rPr>
          <w:rFonts w:ascii="Arial" w:hAnsi="Arial" w:cs="Arial"/>
        </w:rPr>
        <w:tab/>
      </w:r>
      <w:sdt>
        <w:sdtPr>
          <w:rPr>
            <w:rFonts w:ascii="Arial" w:eastAsia="Arial" w:hAnsi="Arial" w:cs="Arial"/>
            <w:spacing w:val="-1"/>
          </w:rPr>
          <w:id w:val="663662398"/>
          <w14:checkbox>
            <w14:checked w14:val="0"/>
            <w14:checkedState w14:val="2612" w14:font="MS Gothic"/>
            <w14:uncheckedState w14:val="2610" w14:font="MS Gothic"/>
          </w14:checkbox>
        </w:sdtPr>
        <w:sdtEndPr/>
        <w:sdtContent>
          <w:r w:rsidR="00DD52CF">
            <w:rPr>
              <w:rFonts w:ascii="MS Gothic" w:eastAsia="MS Gothic" w:hAnsi="MS Gothic" w:cs="Arial" w:hint="eastAsia"/>
              <w:spacing w:val="-1"/>
            </w:rPr>
            <w:t>☐</w:t>
          </w:r>
        </w:sdtContent>
      </w:sdt>
      <w:r w:rsidR="00DD52CF" w:rsidRPr="00425DF7">
        <w:rPr>
          <w:rFonts w:ascii="Arial" w:hAnsi="Arial" w:cs="Arial"/>
        </w:rPr>
        <w:tab/>
      </w:r>
      <w:r w:rsidR="00DD52CF" w:rsidRPr="00C2399B">
        <w:rPr>
          <w:rFonts w:ascii="Arial" w:hAnsi="Arial" w:cs="Arial"/>
          <w:i/>
        </w:rPr>
        <w:t>Unterirdische Rohrleitungen</w:t>
      </w:r>
    </w:p>
    <w:p w:rsidR="00DD52CF" w:rsidRDefault="00DD52CF" w:rsidP="00DD52CF">
      <w:pPr>
        <w:spacing w:after="120"/>
        <w:ind w:left="851"/>
        <w:rPr>
          <w:rFonts w:ascii="Arial" w:hAnsi="Arial" w:cs="Arial"/>
        </w:rPr>
      </w:pPr>
      <w:r w:rsidRPr="00C2399B">
        <w:rPr>
          <w:rFonts w:ascii="Arial" w:hAnsi="Arial" w:cs="Arial"/>
          <w:i/>
        </w:rPr>
        <w:t>Zugehörige Rohrleitungen befinden sich nur innerhalb der Rückhalteeinrichtung der Lageranlage</w:t>
      </w:r>
      <w:r>
        <w:rPr>
          <w:rFonts w:ascii="Arial" w:hAnsi="Arial" w:cs="Arial"/>
        </w:rPr>
        <w:t xml:space="preserve"> </w:t>
      </w:r>
      <w:r>
        <w:rPr>
          <w:rFonts w:ascii="Arial" w:hAnsi="Arial" w:cs="Arial"/>
        </w:rPr>
        <w:br/>
      </w:r>
      <w:sdt>
        <w:sdtPr>
          <w:rPr>
            <w:rFonts w:ascii="Arial" w:eastAsia="Arial" w:hAnsi="Arial" w:cs="Arial"/>
            <w:spacing w:val="-1"/>
          </w:rPr>
          <w:id w:val="1257795725"/>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Pr>
          <w:rFonts w:ascii="Arial" w:hAnsi="Arial" w:cs="Arial"/>
        </w:rPr>
        <w:t xml:space="preserve"> </w:t>
      </w:r>
      <w:r w:rsidRPr="00C2399B">
        <w:rPr>
          <w:rFonts w:ascii="Arial" w:hAnsi="Arial" w:cs="Arial"/>
          <w:i/>
        </w:rPr>
        <w:t>Ja</w:t>
      </w:r>
      <w:r>
        <w:rPr>
          <w:rFonts w:ascii="Arial" w:hAnsi="Arial" w:cs="Arial"/>
        </w:rPr>
        <w:t xml:space="preserve"> /  </w:t>
      </w:r>
      <w:sdt>
        <w:sdtPr>
          <w:rPr>
            <w:rFonts w:ascii="Arial" w:eastAsia="Arial" w:hAnsi="Arial" w:cs="Arial"/>
            <w:spacing w:val="-1"/>
          </w:rPr>
          <w:id w:val="1048413496"/>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Pr>
          <w:rFonts w:ascii="Arial" w:hAnsi="Arial" w:cs="Arial"/>
        </w:rPr>
        <w:t xml:space="preserve"> </w:t>
      </w:r>
      <w:r w:rsidRPr="00C2399B">
        <w:rPr>
          <w:rFonts w:ascii="Arial" w:hAnsi="Arial" w:cs="Arial"/>
          <w:i/>
        </w:rPr>
        <w:t>Nein</w:t>
      </w:r>
    </w:p>
    <w:p w:rsidR="00DD52CF" w:rsidRDefault="00193BE6" w:rsidP="00DD52CF">
      <w:pPr>
        <w:spacing w:after="120"/>
        <w:ind w:left="851"/>
        <w:rPr>
          <w:rFonts w:ascii="Arial" w:hAnsi="Arial" w:cs="Arial"/>
        </w:rPr>
      </w:pPr>
      <w:sdt>
        <w:sdtPr>
          <w:rPr>
            <w:rFonts w:ascii="Arial" w:eastAsia="Arial" w:hAnsi="Arial" w:cs="Arial"/>
            <w:spacing w:val="-1"/>
          </w:rPr>
          <w:id w:val="302591189"/>
          <w14:checkbox>
            <w14:checked w14:val="0"/>
            <w14:checkedState w14:val="2612" w14:font="MS Gothic"/>
            <w14:uncheckedState w14:val="2610" w14:font="MS Gothic"/>
          </w14:checkbox>
        </w:sdtPr>
        <w:sdtEndPr/>
        <w:sdtContent>
          <w:r w:rsidR="00DD52CF">
            <w:rPr>
              <w:rFonts w:ascii="MS Gothic" w:eastAsia="MS Gothic" w:hAnsi="MS Gothic" w:cs="Arial" w:hint="eastAsia"/>
              <w:spacing w:val="-1"/>
            </w:rPr>
            <w:t>☐</w:t>
          </w:r>
        </w:sdtContent>
      </w:sdt>
      <w:r w:rsidR="00DD52CF" w:rsidRPr="00425DF7">
        <w:rPr>
          <w:rFonts w:ascii="Arial" w:hAnsi="Arial" w:cs="Arial"/>
        </w:rPr>
        <w:tab/>
      </w:r>
      <w:r w:rsidR="00DD52CF" w:rsidRPr="00C2399B">
        <w:rPr>
          <w:rFonts w:ascii="Arial" w:hAnsi="Arial" w:cs="Arial"/>
          <w:i/>
        </w:rPr>
        <w:t>Fest installierte Pumpen</w:t>
      </w:r>
      <w:r w:rsidR="00DD52CF">
        <w:rPr>
          <w:rFonts w:ascii="Arial" w:hAnsi="Arial" w:cs="Arial"/>
        </w:rPr>
        <w:tab/>
      </w:r>
      <w:r w:rsidR="00DD52CF">
        <w:rPr>
          <w:rFonts w:ascii="Arial" w:hAnsi="Arial" w:cs="Arial"/>
        </w:rPr>
        <w:tab/>
      </w:r>
      <w:sdt>
        <w:sdtPr>
          <w:rPr>
            <w:rFonts w:ascii="Arial" w:eastAsia="Arial" w:hAnsi="Arial" w:cs="Arial"/>
            <w:spacing w:val="-1"/>
          </w:rPr>
          <w:id w:val="968630975"/>
          <w14:checkbox>
            <w14:checked w14:val="0"/>
            <w14:checkedState w14:val="2612" w14:font="MS Gothic"/>
            <w14:uncheckedState w14:val="2610" w14:font="MS Gothic"/>
          </w14:checkbox>
        </w:sdtPr>
        <w:sdtEndPr/>
        <w:sdtContent>
          <w:r w:rsidR="00DD52CF">
            <w:rPr>
              <w:rFonts w:ascii="MS Gothic" w:eastAsia="MS Gothic" w:hAnsi="MS Gothic" w:cs="Arial" w:hint="eastAsia"/>
              <w:spacing w:val="-1"/>
            </w:rPr>
            <w:t>☐</w:t>
          </w:r>
        </w:sdtContent>
      </w:sdt>
      <w:r w:rsidR="00DD52CF" w:rsidRPr="00425DF7">
        <w:rPr>
          <w:rFonts w:ascii="Arial" w:hAnsi="Arial" w:cs="Arial"/>
        </w:rPr>
        <w:tab/>
      </w:r>
      <w:r w:rsidR="00DD52CF" w:rsidRPr="00C2399B">
        <w:rPr>
          <w:rFonts w:ascii="Arial" w:hAnsi="Arial" w:cs="Arial"/>
          <w:i/>
        </w:rPr>
        <w:t>Nutzung mobiler Pumpen</w:t>
      </w:r>
    </w:p>
    <w:p w:rsidR="00DD52CF" w:rsidRDefault="00DD52CF" w:rsidP="00DD52CF">
      <w:pPr>
        <w:spacing w:after="120"/>
        <w:ind w:left="851"/>
        <w:rPr>
          <w:rFonts w:ascii="Arial" w:hAnsi="Arial" w:cs="Arial"/>
        </w:rPr>
      </w:pPr>
      <w:r w:rsidRPr="00C2399B">
        <w:rPr>
          <w:rFonts w:ascii="Arial" w:hAnsi="Arial" w:cs="Arial"/>
          <w:i/>
        </w:rPr>
        <w:t>Pumpen werden nur  innerhalb von Rückhalteeinrichtungen betrieben</w:t>
      </w:r>
      <w:r w:rsidRPr="00C2399B">
        <w:rPr>
          <w:rFonts w:ascii="Arial" w:hAnsi="Arial" w:cs="Arial"/>
          <w:i/>
        </w:rPr>
        <w:br/>
      </w:r>
      <w:sdt>
        <w:sdtPr>
          <w:rPr>
            <w:rFonts w:ascii="Arial" w:eastAsia="Arial" w:hAnsi="Arial" w:cs="Arial"/>
            <w:spacing w:val="-1"/>
          </w:rPr>
          <w:id w:val="1498847139"/>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Pr>
          <w:rFonts w:ascii="Arial" w:hAnsi="Arial" w:cs="Arial"/>
        </w:rPr>
        <w:t xml:space="preserve"> </w:t>
      </w:r>
      <w:r w:rsidRPr="00C2399B">
        <w:rPr>
          <w:rFonts w:ascii="Arial" w:hAnsi="Arial" w:cs="Arial"/>
          <w:i/>
        </w:rPr>
        <w:t>Ja</w:t>
      </w:r>
      <w:r>
        <w:rPr>
          <w:rFonts w:ascii="Arial" w:hAnsi="Arial" w:cs="Arial"/>
        </w:rPr>
        <w:t xml:space="preserve"> /  </w:t>
      </w:r>
      <w:sdt>
        <w:sdtPr>
          <w:rPr>
            <w:rFonts w:ascii="Arial" w:eastAsia="Arial" w:hAnsi="Arial" w:cs="Arial"/>
            <w:spacing w:val="-1"/>
          </w:rPr>
          <w:id w:val="-1673716085"/>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Pr>
          <w:rFonts w:ascii="Arial" w:hAnsi="Arial" w:cs="Arial"/>
        </w:rPr>
        <w:t xml:space="preserve"> </w:t>
      </w:r>
      <w:r w:rsidRPr="00C2399B">
        <w:rPr>
          <w:rFonts w:ascii="Arial" w:hAnsi="Arial" w:cs="Arial"/>
          <w:i/>
        </w:rPr>
        <w:t>Nein</w:t>
      </w:r>
    </w:p>
    <w:p w:rsidR="00DD52CF" w:rsidRPr="00CA276F" w:rsidRDefault="00DD52CF" w:rsidP="00DD52CF">
      <w:pPr>
        <w:tabs>
          <w:tab w:val="left" w:pos="5400"/>
        </w:tabs>
        <w:spacing w:after="120"/>
        <w:ind w:left="851"/>
        <w:rPr>
          <w:rFonts w:ascii="Arial" w:hAnsi="Arial" w:cs="Arial"/>
          <w:i/>
          <w:u w:val="single"/>
        </w:rPr>
      </w:pPr>
      <w:r w:rsidRPr="00CA276F">
        <w:rPr>
          <w:rFonts w:ascii="Arial" w:hAnsi="Arial" w:cs="Arial"/>
          <w:i/>
          <w:u w:val="single"/>
        </w:rPr>
        <w:t>Beschreibung:</w:t>
      </w:r>
    </w:p>
    <w:p w:rsidR="00DD52CF" w:rsidRDefault="00DD52CF" w:rsidP="00DD52CF">
      <w:pPr>
        <w:tabs>
          <w:tab w:val="left" w:pos="5400"/>
        </w:tabs>
        <w:spacing w:after="120"/>
        <w:ind w:left="851"/>
        <w:rPr>
          <w:rFonts w:ascii="Arial" w:hAnsi="Arial" w:cs="Arial"/>
          <w:color w:val="0000CC"/>
        </w:rPr>
      </w:pPr>
    </w:p>
    <w:p w:rsidR="00DD52CF" w:rsidRDefault="00193BE6" w:rsidP="00DD52CF">
      <w:pPr>
        <w:tabs>
          <w:tab w:val="left" w:pos="5400"/>
        </w:tabs>
        <w:spacing w:after="120"/>
        <w:ind w:left="851"/>
        <w:rPr>
          <w:rFonts w:ascii="Arial" w:hAnsi="Arial" w:cs="Arial"/>
          <w:color w:val="0000CC"/>
        </w:rPr>
      </w:pPr>
      <w:sdt>
        <w:sdtPr>
          <w:rPr>
            <w:rFonts w:ascii="Arial" w:eastAsia="Arial" w:hAnsi="Arial" w:cs="Arial"/>
            <w:spacing w:val="-1"/>
          </w:rPr>
          <w:id w:val="-658610385"/>
          <w14:checkbox>
            <w14:checked w14:val="0"/>
            <w14:checkedState w14:val="2612" w14:font="MS Gothic"/>
            <w14:uncheckedState w14:val="2610" w14:font="MS Gothic"/>
          </w14:checkbox>
        </w:sdtPr>
        <w:sdtEndPr/>
        <w:sdtContent>
          <w:r w:rsidR="00DD52CF">
            <w:rPr>
              <w:rFonts w:ascii="MS Gothic" w:eastAsia="MS Gothic" w:hAnsi="MS Gothic" w:cs="Arial" w:hint="eastAsia"/>
              <w:spacing w:val="-1"/>
            </w:rPr>
            <w:t>☐</w:t>
          </w:r>
        </w:sdtContent>
      </w:sdt>
      <w:r w:rsidR="00DD52CF">
        <w:rPr>
          <w:rFonts w:ascii="Arial" w:hAnsi="Arial" w:cs="Arial"/>
        </w:rPr>
        <w:t xml:space="preserve"> </w:t>
      </w:r>
      <w:r w:rsidR="00DD52CF" w:rsidRPr="00855401">
        <w:rPr>
          <w:rFonts w:ascii="Arial" w:hAnsi="Arial" w:cs="Arial"/>
          <w:i/>
        </w:rPr>
        <w:t>Anlage Rohrleitungsplan</w:t>
      </w:r>
    </w:p>
    <w:p w:rsidR="00DD52CF" w:rsidRPr="00DD52CF" w:rsidRDefault="00DD52CF" w:rsidP="00DD52CF">
      <w:pPr>
        <w:pBdr>
          <w:top w:val="single" w:sz="4" w:space="1" w:color="auto"/>
        </w:pBdr>
        <w:tabs>
          <w:tab w:val="left" w:pos="5400"/>
        </w:tabs>
        <w:ind w:left="851"/>
        <w:rPr>
          <w:rFonts w:ascii="Arial" w:hAnsi="Arial" w:cs="Arial"/>
          <w:color w:val="0000CC"/>
        </w:rPr>
      </w:pPr>
      <w:r>
        <w:rPr>
          <w:rFonts w:ascii="Arial" w:hAnsi="Arial" w:cs="Arial"/>
          <w:i/>
          <w:sz w:val="20"/>
          <w:szCs w:val="20"/>
        </w:rPr>
        <w:t>Beschreibungen der Rohrleitungen, Pumpen, Armaturen un</w:t>
      </w:r>
      <w:r w:rsidR="00C26964">
        <w:rPr>
          <w:rFonts w:ascii="Arial" w:hAnsi="Arial" w:cs="Arial"/>
          <w:i/>
          <w:sz w:val="20"/>
          <w:szCs w:val="20"/>
        </w:rPr>
        <w:t xml:space="preserve">d Verbindungen: Konstruktion, </w:t>
      </w:r>
      <w:r>
        <w:rPr>
          <w:rFonts w:ascii="Arial" w:hAnsi="Arial" w:cs="Arial"/>
          <w:i/>
          <w:sz w:val="20"/>
          <w:szCs w:val="20"/>
        </w:rPr>
        <w:t xml:space="preserve">unterirdische/oberirdische Teile, </w:t>
      </w:r>
      <w:proofErr w:type="spellStart"/>
      <w:r>
        <w:rPr>
          <w:rFonts w:ascii="Arial" w:hAnsi="Arial" w:cs="Arial"/>
          <w:i/>
          <w:sz w:val="20"/>
          <w:szCs w:val="20"/>
        </w:rPr>
        <w:t>einwandig</w:t>
      </w:r>
      <w:proofErr w:type="spellEnd"/>
      <w:r>
        <w:rPr>
          <w:rFonts w:ascii="Arial" w:hAnsi="Arial" w:cs="Arial"/>
          <w:i/>
          <w:sz w:val="20"/>
          <w:szCs w:val="20"/>
        </w:rPr>
        <w:t xml:space="preserve">/doppelwandig, Material, Beständigkeit, Dichtheit, </w:t>
      </w:r>
      <w:proofErr w:type="spellStart"/>
      <w:r>
        <w:rPr>
          <w:rFonts w:ascii="Arial" w:hAnsi="Arial" w:cs="Arial"/>
          <w:i/>
          <w:sz w:val="20"/>
          <w:szCs w:val="20"/>
        </w:rPr>
        <w:t>Leckanzeige</w:t>
      </w:r>
      <w:proofErr w:type="spellEnd"/>
      <w:r>
        <w:rPr>
          <w:rFonts w:ascii="Arial" w:hAnsi="Arial" w:cs="Arial"/>
          <w:i/>
          <w:sz w:val="20"/>
          <w:szCs w:val="20"/>
        </w:rPr>
        <w:t xml:space="preserve"> etc.; ggf. Rohrleitungsplan</w:t>
      </w:r>
    </w:p>
    <w:p w:rsidR="00400769" w:rsidRDefault="00400769" w:rsidP="00DB18EA">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 xml:space="preserve">Maßnahmen zur Zurückhaltung </w:t>
      </w:r>
      <w:r w:rsidRPr="00400769">
        <w:rPr>
          <w:rFonts w:ascii="Arial" w:hAnsi="Arial" w:cs="Arial"/>
          <w:b/>
          <w:i/>
        </w:rPr>
        <w:t>betriebsbedingt auftretende</w:t>
      </w:r>
      <w:r w:rsidR="00527C3E">
        <w:rPr>
          <w:rFonts w:ascii="Arial" w:hAnsi="Arial" w:cs="Arial"/>
          <w:b/>
          <w:i/>
        </w:rPr>
        <w:t>r</w:t>
      </w:r>
      <w:r w:rsidRPr="00400769">
        <w:rPr>
          <w:rFonts w:ascii="Arial" w:hAnsi="Arial" w:cs="Arial"/>
          <w:b/>
          <w:i/>
        </w:rPr>
        <w:t xml:space="preserve"> Tropfverluste </w:t>
      </w:r>
      <w:r>
        <w:rPr>
          <w:rFonts w:ascii="Arial" w:hAnsi="Arial" w:cs="Arial"/>
          <w:b/>
          <w:i/>
        </w:rPr>
        <w:t xml:space="preserve">(gemäß </w:t>
      </w:r>
      <w:proofErr w:type="spellStart"/>
      <w:r>
        <w:rPr>
          <w:rFonts w:ascii="Arial" w:hAnsi="Arial" w:cs="Arial"/>
          <w:b/>
          <w:i/>
        </w:rPr>
        <w:t>TRwS</w:t>
      </w:r>
      <w:proofErr w:type="spellEnd"/>
      <w:r>
        <w:rPr>
          <w:rFonts w:ascii="Arial" w:hAnsi="Arial" w:cs="Arial"/>
          <w:b/>
          <w:i/>
        </w:rPr>
        <w:t xml:space="preserve"> 779)</w:t>
      </w:r>
    </w:p>
    <w:p w:rsidR="00400769" w:rsidRDefault="00400769" w:rsidP="00DB18EA">
      <w:pPr>
        <w:tabs>
          <w:tab w:val="left" w:pos="5400"/>
        </w:tabs>
        <w:spacing w:after="120"/>
        <w:ind w:left="851"/>
        <w:rPr>
          <w:rFonts w:ascii="Arial" w:hAnsi="Arial" w:cs="Arial"/>
          <w:color w:val="0000CC"/>
        </w:rPr>
      </w:pPr>
    </w:p>
    <w:p w:rsidR="00DD52CF" w:rsidRPr="00CE5541" w:rsidRDefault="00DD52CF" w:rsidP="00DD52CF">
      <w:pPr>
        <w:pBdr>
          <w:top w:val="single" w:sz="4" w:space="1" w:color="auto"/>
        </w:pBdr>
        <w:tabs>
          <w:tab w:val="left" w:pos="5400"/>
        </w:tabs>
        <w:spacing w:after="120"/>
        <w:ind w:left="851"/>
        <w:rPr>
          <w:rFonts w:ascii="Arial" w:hAnsi="Arial" w:cs="Arial"/>
          <w:color w:val="0000CC"/>
        </w:rPr>
      </w:pPr>
      <w:r>
        <w:rPr>
          <w:rFonts w:ascii="Arial" w:hAnsi="Arial" w:cs="Arial"/>
          <w:i/>
          <w:sz w:val="20"/>
          <w:szCs w:val="20"/>
        </w:rPr>
        <w:t xml:space="preserve">Erläuterung: Betriebsbedingt auftretende Tropfverluste bedürfen gesonderter Auffangeinrichtungen zusätzlich zur Rückhalteeinrichtung. Beschreibung möglicher Tropfverluste (an lösbaren Verbindungen </w:t>
      </w:r>
      <w:proofErr w:type="spellStart"/>
      <w:r>
        <w:rPr>
          <w:rFonts w:ascii="Arial" w:hAnsi="Arial" w:cs="Arial"/>
          <w:i/>
          <w:sz w:val="20"/>
          <w:szCs w:val="20"/>
        </w:rPr>
        <w:t>u.ä.</w:t>
      </w:r>
      <w:proofErr w:type="spellEnd"/>
      <w:r>
        <w:rPr>
          <w:rFonts w:ascii="Arial" w:hAnsi="Arial" w:cs="Arial"/>
          <w:i/>
          <w:sz w:val="20"/>
          <w:szCs w:val="20"/>
        </w:rPr>
        <w:t>) und der technischen und organisatorischen Maßnahmen.</w:t>
      </w:r>
    </w:p>
    <w:p w:rsidR="00BA2B0A" w:rsidRDefault="003436B2" w:rsidP="00DB18EA">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 xml:space="preserve">Beschreibung der </w:t>
      </w:r>
      <w:r w:rsidR="00BA2B0A">
        <w:rPr>
          <w:rFonts w:ascii="Arial" w:hAnsi="Arial" w:cs="Arial"/>
          <w:b/>
          <w:i/>
        </w:rPr>
        <w:t>Rückhalteeinrichtung</w:t>
      </w:r>
      <w:r w:rsidR="00640550">
        <w:rPr>
          <w:rFonts w:ascii="Arial" w:hAnsi="Arial" w:cs="Arial"/>
          <w:b/>
          <w:i/>
        </w:rPr>
        <w:t xml:space="preserve"> (Ableitflächen, Auffangräume, Tiefpunkte)</w:t>
      </w:r>
    </w:p>
    <w:p w:rsidR="001D1735" w:rsidRDefault="00193BE6" w:rsidP="00DB18EA">
      <w:pPr>
        <w:spacing w:after="120"/>
        <w:ind w:left="1418" w:hanging="567"/>
        <w:rPr>
          <w:rFonts w:ascii="Arial" w:hAnsi="Arial" w:cs="Arial"/>
        </w:rPr>
      </w:pPr>
      <w:sdt>
        <w:sdtPr>
          <w:rPr>
            <w:rFonts w:ascii="Arial" w:eastAsia="Arial" w:hAnsi="Arial" w:cs="Arial"/>
            <w:spacing w:val="-1"/>
          </w:rPr>
          <w:id w:val="-484397933"/>
          <w14:checkbox>
            <w14:checked w14:val="0"/>
            <w14:checkedState w14:val="2612" w14:font="MS Gothic"/>
            <w14:uncheckedState w14:val="2610" w14:font="MS Gothic"/>
          </w14:checkbox>
        </w:sdtPr>
        <w:sdtEndPr/>
        <w:sdtContent>
          <w:r w:rsidR="006763E9">
            <w:rPr>
              <w:rFonts w:ascii="MS Gothic" w:eastAsia="MS Gothic" w:hAnsi="MS Gothic" w:cs="Arial" w:hint="eastAsia"/>
              <w:spacing w:val="-1"/>
            </w:rPr>
            <w:t>☐</w:t>
          </w:r>
        </w:sdtContent>
      </w:sdt>
      <w:r w:rsidR="006763E9" w:rsidRPr="00425DF7">
        <w:rPr>
          <w:rFonts w:ascii="Arial" w:hAnsi="Arial" w:cs="Arial"/>
        </w:rPr>
        <w:tab/>
      </w:r>
      <w:r w:rsidR="00985A95" w:rsidRPr="008D2DFB">
        <w:rPr>
          <w:rFonts w:ascii="Arial" w:hAnsi="Arial" w:cs="Arial"/>
          <w:i/>
        </w:rPr>
        <w:t>Behälter</w:t>
      </w:r>
      <w:r w:rsidR="006763E9" w:rsidRPr="008D2DFB">
        <w:rPr>
          <w:rFonts w:ascii="Arial" w:hAnsi="Arial" w:cs="Arial"/>
          <w:i/>
        </w:rPr>
        <w:t xml:space="preserve"> und Abfüllfläche haben eine </w:t>
      </w:r>
      <w:r w:rsidR="008D2DFB">
        <w:rPr>
          <w:rFonts w:ascii="Arial" w:hAnsi="Arial" w:cs="Arial"/>
          <w:i/>
        </w:rPr>
        <w:t>gemeinsame Rückhalteeinrichtung</w:t>
      </w:r>
    </w:p>
    <w:p w:rsidR="006763E9" w:rsidRDefault="00193BE6" w:rsidP="00DB18EA">
      <w:pPr>
        <w:spacing w:after="120"/>
        <w:ind w:left="1418" w:hanging="567"/>
        <w:rPr>
          <w:rFonts w:ascii="Arial" w:hAnsi="Arial" w:cs="Arial"/>
          <w:i/>
        </w:rPr>
      </w:pPr>
      <w:sdt>
        <w:sdtPr>
          <w:rPr>
            <w:rFonts w:ascii="Arial" w:eastAsia="Arial" w:hAnsi="Arial" w:cs="Arial"/>
            <w:spacing w:val="-1"/>
          </w:rPr>
          <w:id w:val="-1976519479"/>
          <w14:checkbox>
            <w14:checked w14:val="0"/>
            <w14:checkedState w14:val="2612" w14:font="MS Gothic"/>
            <w14:uncheckedState w14:val="2610" w14:font="MS Gothic"/>
          </w14:checkbox>
        </w:sdtPr>
        <w:sdtEndPr/>
        <w:sdtContent>
          <w:r w:rsidR="006763E9">
            <w:rPr>
              <w:rFonts w:ascii="MS Gothic" w:eastAsia="MS Gothic" w:hAnsi="MS Gothic" w:cs="Arial" w:hint="eastAsia"/>
              <w:spacing w:val="-1"/>
            </w:rPr>
            <w:t>☐</w:t>
          </w:r>
        </w:sdtContent>
      </w:sdt>
      <w:r w:rsidR="006763E9" w:rsidRPr="00425DF7">
        <w:rPr>
          <w:rFonts w:ascii="Arial" w:hAnsi="Arial" w:cs="Arial"/>
        </w:rPr>
        <w:tab/>
      </w:r>
      <w:r w:rsidR="00985A95" w:rsidRPr="008D2DFB">
        <w:rPr>
          <w:rFonts w:ascii="Arial" w:hAnsi="Arial" w:cs="Arial"/>
          <w:i/>
        </w:rPr>
        <w:t>Behälter</w:t>
      </w:r>
      <w:r w:rsidR="006763E9" w:rsidRPr="008D2DFB">
        <w:rPr>
          <w:rFonts w:ascii="Arial" w:hAnsi="Arial" w:cs="Arial"/>
          <w:i/>
        </w:rPr>
        <w:t xml:space="preserve"> und Abfüllfläche haben getrennte Rückhalteeinrichtungen</w:t>
      </w:r>
    </w:p>
    <w:p w:rsidR="008D2DFB" w:rsidRDefault="00193BE6" w:rsidP="00DB18EA">
      <w:pPr>
        <w:spacing w:after="120"/>
        <w:ind w:left="1418" w:hanging="567"/>
        <w:rPr>
          <w:rFonts w:ascii="Arial" w:hAnsi="Arial" w:cs="Arial"/>
        </w:rPr>
      </w:pPr>
      <w:sdt>
        <w:sdtPr>
          <w:rPr>
            <w:rFonts w:ascii="Arial" w:eastAsia="Arial" w:hAnsi="Arial" w:cs="Arial"/>
            <w:spacing w:val="-1"/>
          </w:rPr>
          <w:id w:val="129526421"/>
          <w14:checkbox>
            <w14:checked w14:val="0"/>
            <w14:checkedState w14:val="2612" w14:font="MS Gothic"/>
            <w14:uncheckedState w14:val="2610" w14:font="MS Gothic"/>
          </w14:checkbox>
        </w:sdtPr>
        <w:sdtEndPr/>
        <w:sdtContent>
          <w:r w:rsidR="008D2DFB">
            <w:rPr>
              <w:rFonts w:ascii="MS Gothic" w:eastAsia="MS Gothic" w:hAnsi="MS Gothic" w:cs="Arial" w:hint="eastAsia"/>
              <w:spacing w:val="-1"/>
            </w:rPr>
            <w:t>☐</w:t>
          </w:r>
        </w:sdtContent>
      </w:sdt>
      <w:r w:rsidR="008D2DFB" w:rsidRPr="00425DF7">
        <w:rPr>
          <w:rFonts w:ascii="Arial" w:hAnsi="Arial" w:cs="Arial"/>
        </w:rPr>
        <w:tab/>
      </w:r>
      <w:r w:rsidR="008D2DFB" w:rsidRPr="00C2399B">
        <w:rPr>
          <w:rFonts w:ascii="Arial" w:hAnsi="Arial" w:cs="Arial"/>
          <w:i/>
        </w:rPr>
        <w:t>Separate Rückhalteeinrichtungen für Rohrleitungen, Pumpen vorhanden</w:t>
      </w:r>
    </w:p>
    <w:p w:rsidR="006763E9" w:rsidRPr="006763E9" w:rsidRDefault="006763E9" w:rsidP="00DB18EA">
      <w:pPr>
        <w:spacing w:after="120"/>
        <w:ind w:left="851"/>
        <w:rPr>
          <w:rFonts w:ascii="Arial" w:hAnsi="Arial" w:cs="Arial"/>
          <w:u w:val="single"/>
        </w:rPr>
      </w:pPr>
      <w:r w:rsidRPr="008D2DFB">
        <w:rPr>
          <w:rFonts w:ascii="Arial" w:hAnsi="Arial" w:cs="Arial"/>
          <w:i/>
          <w:u w:val="single"/>
        </w:rPr>
        <w:t>Beschreibung</w:t>
      </w:r>
      <w:r w:rsidR="008D2DFB" w:rsidRPr="008D2DFB">
        <w:rPr>
          <w:rFonts w:ascii="Arial" w:hAnsi="Arial" w:cs="Arial"/>
          <w:i/>
          <w:u w:val="single"/>
        </w:rPr>
        <w:t xml:space="preserve"> (ggf</w:t>
      </w:r>
      <w:r w:rsidR="008D2DFB" w:rsidRPr="00C2399B">
        <w:rPr>
          <w:rFonts w:ascii="Arial" w:hAnsi="Arial" w:cs="Arial"/>
          <w:i/>
          <w:u w:val="single"/>
        </w:rPr>
        <w:t>. differenziert für separate Rückhalteeinrichtungen):</w:t>
      </w:r>
    </w:p>
    <w:p w:rsidR="006763E9" w:rsidRDefault="006763E9" w:rsidP="00DB18EA">
      <w:pPr>
        <w:tabs>
          <w:tab w:val="left" w:pos="5400"/>
        </w:tabs>
        <w:spacing w:after="120"/>
        <w:ind w:left="851"/>
        <w:rPr>
          <w:rFonts w:ascii="Arial" w:hAnsi="Arial" w:cs="Arial"/>
          <w:color w:val="0000CC"/>
        </w:rPr>
      </w:pPr>
    </w:p>
    <w:p w:rsidR="003436B2" w:rsidRDefault="003436B2" w:rsidP="00DB18EA">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Rückhaltevolumen der Rückhalteeinrichtung</w:t>
      </w:r>
    </w:p>
    <w:p w:rsidR="008D2DFB" w:rsidRPr="00C2399B" w:rsidRDefault="008D2DFB" w:rsidP="008D2DFB">
      <w:pPr>
        <w:spacing w:after="120"/>
        <w:ind w:left="851"/>
        <w:rPr>
          <w:rFonts w:ascii="Arial" w:hAnsi="Arial" w:cs="Arial"/>
          <w:i/>
        </w:rPr>
      </w:pPr>
      <w:r w:rsidRPr="00C2399B">
        <w:rPr>
          <w:rFonts w:ascii="Arial" w:hAnsi="Arial" w:cs="Arial"/>
          <w:i/>
        </w:rPr>
        <w:t>Ausnahmeregelung nach § 18 Abs. 3 trifft zu:</w:t>
      </w:r>
      <w:r w:rsidRPr="00C2399B">
        <w:rPr>
          <w:rFonts w:ascii="Arial" w:hAnsi="Arial" w:cs="Arial"/>
          <w:i/>
        </w:rPr>
        <w:br/>
      </w:r>
      <w:sdt>
        <w:sdtPr>
          <w:rPr>
            <w:rFonts w:ascii="Arial" w:eastAsia="Arial" w:hAnsi="Arial" w:cs="Arial"/>
            <w:spacing w:val="-1"/>
          </w:rPr>
          <w:id w:val="1580021606"/>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425DF7">
        <w:rPr>
          <w:rFonts w:ascii="Arial" w:hAnsi="Arial" w:cs="Arial"/>
        </w:rPr>
        <w:tab/>
      </w:r>
      <w:r w:rsidRPr="00C2399B">
        <w:rPr>
          <w:rFonts w:ascii="Arial" w:hAnsi="Arial" w:cs="Arial"/>
          <w:i/>
        </w:rPr>
        <w:t>WGK 1 bis 1000 l und Anforderungen an Aufstellfläche erfüllt – kein Rückhaltevolumen erforderlich; sonst weiter mit 6.6.1</w:t>
      </w:r>
    </w:p>
    <w:p w:rsidR="00AA11EE" w:rsidRDefault="00D62778" w:rsidP="00DB18EA">
      <w:pPr>
        <w:pStyle w:val="Listenabsatz"/>
        <w:numPr>
          <w:ilvl w:val="2"/>
          <w:numId w:val="4"/>
        </w:numPr>
        <w:spacing w:after="120"/>
        <w:ind w:left="1418" w:hanging="698"/>
        <w:rPr>
          <w:rFonts w:ascii="Arial" w:hAnsi="Arial" w:cs="Arial"/>
          <w:b/>
          <w:i/>
        </w:rPr>
      </w:pPr>
      <w:r>
        <w:rPr>
          <w:rFonts w:ascii="Arial" w:hAnsi="Arial" w:cs="Arial"/>
          <w:b/>
          <w:i/>
        </w:rPr>
        <w:t xml:space="preserve">Bereitgestelltes </w:t>
      </w:r>
      <w:r w:rsidR="003436B2">
        <w:rPr>
          <w:rFonts w:ascii="Arial" w:hAnsi="Arial" w:cs="Arial"/>
          <w:b/>
          <w:i/>
        </w:rPr>
        <w:t xml:space="preserve">Volumen </w:t>
      </w:r>
      <w:r w:rsidR="00CC1DC5">
        <w:rPr>
          <w:rFonts w:ascii="Arial" w:hAnsi="Arial" w:cs="Arial"/>
          <w:b/>
          <w:i/>
        </w:rPr>
        <w:t>(für wassergefährdende Stoffe und ggf. Regenwasser, Herleitung des Volumens)</w:t>
      </w:r>
    </w:p>
    <w:p w:rsidR="00D01CFB" w:rsidRPr="00CE5541" w:rsidRDefault="00D01CFB" w:rsidP="00DB18EA">
      <w:pPr>
        <w:spacing w:after="120"/>
        <w:ind w:left="1418"/>
        <w:rPr>
          <w:rFonts w:ascii="Arial" w:hAnsi="Arial" w:cs="Arial"/>
          <w:color w:val="0000CC"/>
        </w:rPr>
      </w:pPr>
    </w:p>
    <w:p w:rsidR="001F362F" w:rsidRDefault="00813661" w:rsidP="00DB18EA">
      <w:pPr>
        <w:pStyle w:val="Listenabsatz"/>
        <w:numPr>
          <w:ilvl w:val="2"/>
          <w:numId w:val="4"/>
        </w:numPr>
        <w:spacing w:after="120"/>
        <w:ind w:left="1418" w:hanging="698"/>
        <w:rPr>
          <w:rFonts w:ascii="Arial" w:hAnsi="Arial" w:cs="Arial"/>
          <w:b/>
          <w:i/>
        </w:rPr>
      </w:pPr>
      <w:r>
        <w:rPr>
          <w:rFonts w:ascii="Arial" w:hAnsi="Arial" w:cs="Arial"/>
          <w:b/>
          <w:i/>
        </w:rPr>
        <w:t xml:space="preserve">Abgleich </w:t>
      </w:r>
      <w:r w:rsidR="005628D9" w:rsidRPr="005628D9">
        <w:rPr>
          <w:rFonts w:ascii="Arial" w:hAnsi="Arial" w:cs="Arial"/>
          <w:b/>
          <w:i/>
        </w:rPr>
        <w:t>mit den für die Anlage geltenden Rechtsanforderungen (</w:t>
      </w:r>
      <w:proofErr w:type="spellStart"/>
      <w:r w:rsidR="005628D9" w:rsidRPr="005628D9">
        <w:rPr>
          <w:rFonts w:ascii="Arial" w:hAnsi="Arial" w:cs="Arial"/>
          <w:b/>
          <w:i/>
        </w:rPr>
        <w:t>VAwS</w:t>
      </w:r>
      <w:proofErr w:type="spellEnd"/>
      <w:r w:rsidR="005628D9" w:rsidRPr="005628D9">
        <w:rPr>
          <w:rFonts w:ascii="Arial" w:hAnsi="Arial" w:cs="Arial"/>
          <w:b/>
          <w:i/>
        </w:rPr>
        <w:t xml:space="preserve">, </w:t>
      </w:r>
      <w:proofErr w:type="spellStart"/>
      <w:r w:rsidR="005628D9" w:rsidRPr="005628D9">
        <w:rPr>
          <w:rFonts w:ascii="Arial" w:hAnsi="Arial" w:cs="Arial"/>
          <w:b/>
          <w:i/>
        </w:rPr>
        <w:t>TRwS</w:t>
      </w:r>
      <w:proofErr w:type="spellEnd"/>
      <w:r w:rsidR="005628D9" w:rsidRPr="005628D9">
        <w:rPr>
          <w:rFonts w:ascii="Arial" w:hAnsi="Arial" w:cs="Arial"/>
          <w:b/>
          <w:i/>
        </w:rPr>
        <w:t>, Genehmigung) - bei bestehenden Anlagen</w:t>
      </w:r>
    </w:p>
    <w:p w:rsidR="00D01CFB" w:rsidRPr="00CE5541" w:rsidRDefault="00D01CFB" w:rsidP="00DB18EA">
      <w:pPr>
        <w:spacing w:after="120"/>
        <w:ind w:left="1418"/>
        <w:rPr>
          <w:rFonts w:ascii="Arial" w:hAnsi="Arial" w:cs="Arial"/>
          <w:color w:val="0000CC"/>
        </w:rPr>
      </w:pPr>
    </w:p>
    <w:p w:rsidR="001F362F" w:rsidRDefault="00813661" w:rsidP="00DB18EA">
      <w:pPr>
        <w:pStyle w:val="Listenabsatz"/>
        <w:numPr>
          <w:ilvl w:val="2"/>
          <w:numId w:val="4"/>
        </w:numPr>
        <w:spacing w:after="120"/>
        <w:ind w:left="1418" w:hanging="698"/>
        <w:rPr>
          <w:rFonts w:ascii="Arial" w:hAnsi="Arial" w:cs="Arial"/>
          <w:b/>
          <w:i/>
        </w:rPr>
      </w:pPr>
      <w:r>
        <w:rPr>
          <w:rFonts w:ascii="Arial" w:hAnsi="Arial" w:cs="Arial"/>
          <w:b/>
          <w:i/>
        </w:rPr>
        <w:t xml:space="preserve">Abgleich mit </w:t>
      </w:r>
      <w:r w:rsidR="00D01CFB">
        <w:rPr>
          <w:rFonts w:ascii="Arial" w:hAnsi="Arial" w:cs="Arial"/>
          <w:b/>
          <w:i/>
        </w:rPr>
        <w:t xml:space="preserve">Anforderungen der </w:t>
      </w:r>
      <w:proofErr w:type="spellStart"/>
      <w:r w:rsidR="00D01CFB">
        <w:rPr>
          <w:rFonts w:ascii="Arial" w:hAnsi="Arial" w:cs="Arial"/>
          <w:b/>
          <w:i/>
        </w:rPr>
        <w:t>AwSV</w:t>
      </w:r>
      <w:proofErr w:type="spellEnd"/>
      <w:r w:rsidR="00B26564">
        <w:rPr>
          <w:rFonts w:ascii="Arial" w:hAnsi="Arial" w:cs="Arial"/>
          <w:b/>
          <w:i/>
        </w:rPr>
        <w:t xml:space="preserve"> (Berechnung von R</w:t>
      </w:r>
      <w:r w:rsidR="00B26564" w:rsidRPr="00B26564">
        <w:rPr>
          <w:rFonts w:ascii="Arial" w:hAnsi="Arial" w:cs="Arial"/>
          <w:b/>
          <w:i/>
          <w:vertAlign w:val="subscript"/>
        </w:rPr>
        <w:t>1</w:t>
      </w:r>
      <w:r w:rsidR="00B26564">
        <w:rPr>
          <w:rFonts w:ascii="Arial" w:hAnsi="Arial" w:cs="Arial"/>
          <w:b/>
          <w:i/>
        </w:rPr>
        <w:t xml:space="preserve"> nach </w:t>
      </w:r>
      <w:r w:rsidR="00D22AF0">
        <w:rPr>
          <w:rFonts w:ascii="Arial" w:hAnsi="Arial" w:cs="Arial"/>
          <w:b/>
          <w:i/>
        </w:rPr>
        <w:br/>
      </w:r>
      <w:proofErr w:type="spellStart"/>
      <w:r w:rsidR="00B26564">
        <w:rPr>
          <w:rFonts w:ascii="Arial" w:hAnsi="Arial" w:cs="Arial"/>
          <w:b/>
          <w:i/>
        </w:rPr>
        <w:t>TRwS</w:t>
      </w:r>
      <w:proofErr w:type="spellEnd"/>
      <w:r w:rsidR="00B26564">
        <w:rPr>
          <w:rFonts w:ascii="Arial" w:hAnsi="Arial" w:cs="Arial"/>
          <w:b/>
          <w:i/>
        </w:rPr>
        <w:t xml:space="preserve"> 785)</w:t>
      </w:r>
    </w:p>
    <w:p w:rsidR="00BA2B0A" w:rsidRPr="00CE5541" w:rsidRDefault="00BA2B0A" w:rsidP="00DB18EA">
      <w:pPr>
        <w:tabs>
          <w:tab w:val="left" w:pos="5400"/>
        </w:tabs>
        <w:spacing w:after="120"/>
        <w:ind w:left="1418"/>
        <w:rPr>
          <w:rFonts w:ascii="Arial" w:hAnsi="Arial" w:cs="Arial"/>
          <w:color w:val="0000CC"/>
        </w:rPr>
      </w:pPr>
    </w:p>
    <w:p w:rsidR="0065597D" w:rsidRPr="00DA5C6D" w:rsidRDefault="0065597D" w:rsidP="00750C95">
      <w:pPr>
        <w:pBdr>
          <w:top w:val="single" w:sz="4" w:space="1" w:color="auto"/>
        </w:pBdr>
        <w:tabs>
          <w:tab w:val="left" w:pos="5400"/>
        </w:tabs>
        <w:spacing w:after="120"/>
        <w:ind w:left="1418"/>
        <w:rPr>
          <w:rFonts w:ascii="Arial" w:hAnsi="Arial" w:cs="Arial"/>
          <w:b/>
          <w:i/>
          <w:sz w:val="20"/>
          <w:szCs w:val="20"/>
        </w:rPr>
      </w:pPr>
      <w:r w:rsidRPr="00C470F1">
        <w:rPr>
          <w:rFonts w:ascii="Arial" w:hAnsi="Arial" w:cs="Arial"/>
          <w:i/>
          <w:sz w:val="20"/>
          <w:szCs w:val="20"/>
        </w:rPr>
        <w:t>Erl</w:t>
      </w:r>
      <w:r>
        <w:rPr>
          <w:rFonts w:ascii="Arial" w:hAnsi="Arial" w:cs="Arial"/>
          <w:i/>
          <w:sz w:val="20"/>
          <w:szCs w:val="20"/>
        </w:rPr>
        <w:t xml:space="preserve">äuterung: </w:t>
      </w:r>
      <w:r w:rsidR="00B26564">
        <w:rPr>
          <w:rFonts w:ascii="Arial" w:hAnsi="Arial" w:cs="Arial"/>
          <w:i/>
          <w:sz w:val="20"/>
          <w:szCs w:val="20"/>
        </w:rPr>
        <w:t>Notwendiges Volumen ist R</w:t>
      </w:r>
      <w:r w:rsidR="00B26564" w:rsidRPr="00B26564">
        <w:rPr>
          <w:rFonts w:ascii="Arial" w:hAnsi="Arial" w:cs="Arial"/>
          <w:i/>
          <w:sz w:val="20"/>
          <w:szCs w:val="20"/>
          <w:vertAlign w:val="subscript"/>
        </w:rPr>
        <w:t>1</w:t>
      </w:r>
      <w:r w:rsidR="00B26564">
        <w:rPr>
          <w:rFonts w:ascii="Arial" w:hAnsi="Arial" w:cs="Arial"/>
          <w:i/>
          <w:sz w:val="20"/>
          <w:szCs w:val="20"/>
        </w:rPr>
        <w:t xml:space="preserve">; </w:t>
      </w:r>
      <w:r w:rsidR="0093148C">
        <w:rPr>
          <w:rFonts w:ascii="Arial" w:hAnsi="Arial" w:cs="Arial"/>
          <w:i/>
          <w:sz w:val="20"/>
          <w:szCs w:val="20"/>
        </w:rPr>
        <w:t>bei Anlagen der Stufe D</w:t>
      </w:r>
      <w:r w:rsidR="00DA5C6D">
        <w:rPr>
          <w:rFonts w:ascii="Arial" w:hAnsi="Arial" w:cs="Arial"/>
          <w:i/>
          <w:sz w:val="20"/>
          <w:szCs w:val="20"/>
        </w:rPr>
        <w:t xml:space="preserve"> und in Schutzgebieten</w:t>
      </w:r>
      <w:r w:rsidR="0093148C">
        <w:rPr>
          <w:rFonts w:ascii="Arial" w:hAnsi="Arial" w:cs="Arial"/>
          <w:i/>
          <w:sz w:val="20"/>
          <w:szCs w:val="20"/>
        </w:rPr>
        <w:t xml:space="preserve"> R</w:t>
      </w:r>
      <w:r w:rsidR="0093148C" w:rsidRPr="0093148C">
        <w:rPr>
          <w:rFonts w:ascii="Arial" w:hAnsi="Arial" w:cs="Arial"/>
          <w:i/>
          <w:sz w:val="20"/>
          <w:szCs w:val="20"/>
          <w:vertAlign w:val="subscript"/>
        </w:rPr>
        <w:t>2</w:t>
      </w:r>
      <w:r w:rsidR="00F57199">
        <w:rPr>
          <w:rFonts w:ascii="Arial" w:hAnsi="Arial" w:cs="Arial"/>
          <w:i/>
          <w:sz w:val="20"/>
          <w:szCs w:val="20"/>
          <w:vertAlign w:val="subscript"/>
        </w:rPr>
        <w:t xml:space="preserve">. </w:t>
      </w:r>
      <w:r w:rsidR="00F57199" w:rsidRPr="00F57199">
        <w:rPr>
          <w:rFonts w:ascii="Arial" w:hAnsi="Arial" w:cs="Arial"/>
          <w:i/>
          <w:sz w:val="20"/>
          <w:szCs w:val="20"/>
        </w:rPr>
        <w:t>HBV-Anlagen</w:t>
      </w:r>
      <w:r w:rsidR="00F57199">
        <w:rPr>
          <w:rFonts w:ascii="Arial" w:hAnsi="Arial" w:cs="Arial"/>
          <w:i/>
          <w:sz w:val="20"/>
          <w:szCs w:val="20"/>
        </w:rPr>
        <w:t xml:space="preserve"> </w:t>
      </w:r>
      <w:r w:rsidR="0039553D">
        <w:rPr>
          <w:rFonts w:ascii="Arial" w:hAnsi="Arial" w:cs="Arial"/>
          <w:i/>
          <w:sz w:val="20"/>
          <w:szCs w:val="20"/>
        </w:rPr>
        <w:t>können</w:t>
      </w:r>
      <w:r w:rsidR="00F57199">
        <w:rPr>
          <w:rFonts w:ascii="Arial" w:hAnsi="Arial" w:cs="Arial"/>
          <w:i/>
          <w:sz w:val="20"/>
          <w:szCs w:val="20"/>
        </w:rPr>
        <w:t xml:space="preserve"> regelmäßig befüllt und entleert</w:t>
      </w:r>
      <w:r w:rsidR="0039553D">
        <w:rPr>
          <w:rFonts w:ascii="Arial" w:hAnsi="Arial" w:cs="Arial"/>
          <w:i/>
          <w:sz w:val="20"/>
          <w:szCs w:val="20"/>
        </w:rPr>
        <w:t xml:space="preserve"> werden</w:t>
      </w:r>
      <w:r w:rsidR="00F57199">
        <w:rPr>
          <w:rFonts w:ascii="Arial" w:hAnsi="Arial" w:cs="Arial"/>
          <w:i/>
          <w:sz w:val="20"/>
          <w:szCs w:val="20"/>
        </w:rPr>
        <w:t>. Insofern ist R</w:t>
      </w:r>
      <w:r w:rsidR="00F57199" w:rsidRPr="00B26564">
        <w:rPr>
          <w:rFonts w:ascii="Arial" w:hAnsi="Arial" w:cs="Arial"/>
          <w:i/>
          <w:sz w:val="20"/>
          <w:szCs w:val="20"/>
          <w:vertAlign w:val="subscript"/>
        </w:rPr>
        <w:t>1</w:t>
      </w:r>
      <w:r w:rsidR="00F57199">
        <w:rPr>
          <w:rFonts w:ascii="Arial" w:hAnsi="Arial" w:cs="Arial"/>
          <w:i/>
          <w:sz w:val="20"/>
          <w:szCs w:val="20"/>
        </w:rPr>
        <w:t xml:space="preserve"> nach </w:t>
      </w:r>
      <w:proofErr w:type="spellStart"/>
      <w:r w:rsidR="00F57199">
        <w:rPr>
          <w:rFonts w:ascii="Arial" w:hAnsi="Arial" w:cs="Arial"/>
          <w:i/>
          <w:sz w:val="20"/>
          <w:szCs w:val="20"/>
        </w:rPr>
        <w:t>TRwS</w:t>
      </w:r>
      <w:proofErr w:type="spellEnd"/>
      <w:r w:rsidR="00F57199">
        <w:rPr>
          <w:rFonts w:ascii="Arial" w:hAnsi="Arial" w:cs="Arial"/>
          <w:i/>
          <w:sz w:val="20"/>
          <w:szCs w:val="20"/>
        </w:rPr>
        <w:t xml:space="preserve"> 785 sowohl </w:t>
      </w:r>
      <w:r w:rsidR="00575DA3">
        <w:rPr>
          <w:rFonts w:ascii="Arial" w:hAnsi="Arial" w:cs="Arial"/>
          <w:i/>
          <w:sz w:val="20"/>
          <w:szCs w:val="20"/>
        </w:rPr>
        <w:t xml:space="preserve">für die HBV-Anlage </w:t>
      </w:r>
      <w:r w:rsidR="00F57199">
        <w:rPr>
          <w:rFonts w:ascii="Arial" w:hAnsi="Arial" w:cs="Arial"/>
          <w:i/>
          <w:sz w:val="20"/>
          <w:szCs w:val="20"/>
        </w:rPr>
        <w:t xml:space="preserve">nach Abschnitt </w:t>
      </w:r>
      <w:r w:rsidR="00575DA3">
        <w:rPr>
          <w:rFonts w:ascii="Arial" w:hAnsi="Arial" w:cs="Arial"/>
          <w:i/>
          <w:sz w:val="20"/>
          <w:szCs w:val="20"/>
        </w:rPr>
        <w:t>4 als auch für das Befüllen derselben nach Abschnitt 5 zu berechnen; das größere</w:t>
      </w:r>
      <w:r w:rsidR="00A60127">
        <w:rPr>
          <w:rFonts w:ascii="Arial" w:hAnsi="Arial" w:cs="Arial"/>
          <w:i/>
          <w:sz w:val="20"/>
          <w:szCs w:val="20"/>
        </w:rPr>
        <w:t xml:space="preserve"> R</w:t>
      </w:r>
      <w:r w:rsidR="00A60127" w:rsidRPr="00B26564">
        <w:rPr>
          <w:rFonts w:ascii="Arial" w:hAnsi="Arial" w:cs="Arial"/>
          <w:i/>
          <w:sz w:val="20"/>
          <w:szCs w:val="20"/>
          <w:vertAlign w:val="subscript"/>
        </w:rPr>
        <w:t>1</w:t>
      </w:r>
      <w:r w:rsidR="00575DA3">
        <w:rPr>
          <w:rFonts w:ascii="Arial" w:hAnsi="Arial" w:cs="Arial"/>
          <w:i/>
          <w:sz w:val="20"/>
          <w:szCs w:val="20"/>
        </w:rPr>
        <w:t xml:space="preserve"> ist maßgebend. Wenn die HBV-Anlage über keine Überfüllsicherung verfügt, ist die betrieblich gesicherte Zeit </w:t>
      </w:r>
      <w:proofErr w:type="spellStart"/>
      <w:r w:rsidR="00575DA3">
        <w:rPr>
          <w:rFonts w:ascii="Arial" w:hAnsi="Arial" w:cs="Arial"/>
          <w:i/>
          <w:sz w:val="20"/>
          <w:szCs w:val="20"/>
        </w:rPr>
        <w:t>t</w:t>
      </w:r>
      <w:r w:rsidR="00575DA3" w:rsidRPr="00575DA3">
        <w:rPr>
          <w:rFonts w:ascii="Arial" w:hAnsi="Arial" w:cs="Arial"/>
          <w:i/>
          <w:sz w:val="20"/>
          <w:szCs w:val="20"/>
          <w:vertAlign w:val="subscript"/>
        </w:rPr>
        <w:t>A</w:t>
      </w:r>
      <w:proofErr w:type="spellEnd"/>
      <w:r w:rsidR="00575DA3" w:rsidRPr="00575DA3">
        <w:rPr>
          <w:rFonts w:ascii="Arial" w:hAnsi="Arial" w:cs="Arial"/>
          <w:i/>
          <w:sz w:val="20"/>
          <w:szCs w:val="20"/>
          <w:vertAlign w:val="subscript"/>
        </w:rPr>
        <w:t xml:space="preserve"> </w:t>
      </w:r>
      <w:r w:rsidR="00575DA3">
        <w:rPr>
          <w:rFonts w:ascii="Arial" w:hAnsi="Arial" w:cs="Arial"/>
          <w:i/>
          <w:sz w:val="20"/>
          <w:szCs w:val="20"/>
        </w:rPr>
        <w:t>zu nachzuweisen.</w:t>
      </w:r>
      <w:r w:rsidR="005628D9">
        <w:rPr>
          <w:rFonts w:ascii="Arial" w:hAnsi="Arial" w:cs="Arial"/>
          <w:i/>
          <w:sz w:val="20"/>
          <w:szCs w:val="20"/>
        </w:rPr>
        <w:br/>
      </w:r>
      <w:r w:rsidR="005628D9" w:rsidRPr="00DA5C6D">
        <w:rPr>
          <w:rFonts w:ascii="Arial" w:hAnsi="Arial" w:cs="Arial"/>
          <w:i/>
          <w:sz w:val="20"/>
          <w:szCs w:val="20"/>
        </w:rPr>
        <w:t xml:space="preserve">Berechnung der Regenspende nach </w:t>
      </w:r>
      <w:proofErr w:type="spellStart"/>
      <w:r w:rsidR="005628D9" w:rsidRPr="00DA5C6D">
        <w:rPr>
          <w:rFonts w:ascii="Arial" w:hAnsi="Arial" w:cs="Arial"/>
          <w:i/>
          <w:sz w:val="20"/>
          <w:szCs w:val="20"/>
        </w:rPr>
        <w:t>TRwS</w:t>
      </w:r>
      <w:proofErr w:type="spellEnd"/>
      <w:r w:rsidR="005628D9" w:rsidRPr="00DA5C6D">
        <w:rPr>
          <w:rFonts w:ascii="Arial" w:hAnsi="Arial" w:cs="Arial"/>
          <w:i/>
          <w:sz w:val="20"/>
          <w:szCs w:val="20"/>
        </w:rPr>
        <w:t xml:space="preserve"> 779</w:t>
      </w:r>
    </w:p>
    <w:p w:rsidR="005628D9" w:rsidRDefault="005628D9" w:rsidP="00DB18EA">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 xml:space="preserve">Einstufung der zur Anlage gehörenden oberirdischen Rohrleitungen inkl. Pumpen, Armaturen </w:t>
      </w:r>
      <w:proofErr w:type="spellStart"/>
      <w:r>
        <w:rPr>
          <w:rFonts w:ascii="Arial" w:hAnsi="Arial" w:cs="Arial"/>
          <w:b/>
          <w:i/>
        </w:rPr>
        <w:t>u.ä.</w:t>
      </w:r>
      <w:proofErr w:type="spellEnd"/>
      <w:r>
        <w:rPr>
          <w:rFonts w:ascii="Arial" w:hAnsi="Arial" w:cs="Arial"/>
          <w:b/>
          <w:i/>
        </w:rPr>
        <w:t xml:space="preserve"> nach </w:t>
      </w:r>
      <w:proofErr w:type="spellStart"/>
      <w:r>
        <w:rPr>
          <w:rFonts w:ascii="Arial" w:hAnsi="Arial" w:cs="Arial"/>
          <w:b/>
          <w:i/>
        </w:rPr>
        <w:t>TRwS</w:t>
      </w:r>
      <w:proofErr w:type="spellEnd"/>
      <w:r>
        <w:rPr>
          <w:rFonts w:ascii="Arial" w:hAnsi="Arial" w:cs="Arial"/>
          <w:b/>
          <w:i/>
        </w:rPr>
        <w:t xml:space="preserve"> 780 </w:t>
      </w:r>
      <w:r>
        <w:rPr>
          <w:rFonts w:ascii="Arial" w:hAnsi="Arial" w:cs="Arial"/>
          <w:b/>
          <w:i/>
        </w:rPr>
        <w:br/>
        <w:t xml:space="preserve">(Notwendigkeit einer Rückhalteeinrichtung gemäß § 21 </w:t>
      </w:r>
      <w:proofErr w:type="spellStart"/>
      <w:r>
        <w:rPr>
          <w:rFonts w:ascii="Arial" w:hAnsi="Arial" w:cs="Arial"/>
          <w:b/>
          <w:i/>
        </w:rPr>
        <w:t>AwSV</w:t>
      </w:r>
      <w:proofErr w:type="spellEnd"/>
      <w:r>
        <w:rPr>
          <w:rFonts w:ascii="Arial" w:hAnsi="Arial" w:cs="Arial"/>
          <w:b/>
          <w:i/>
        </w:rPr>
        <w:t>)</w:t>
      </w:r>
    </w:p>
    <w:p w:rsidR="005628D9" w:rsidRDefault="00193BE6" w:rsidP="005628D9">
      <w:pPr>
        <w:ind w:left="851"/>
        <w:rPr>
          <w:rFonts w:ascii="Arial" w:hAnsi="Arial" w:cs="Arial"/>
          <w:i/>
        </w:rPr>
      </w:pPr>
      <w:sdt>
        <w:sdtPr>
          <w:rPr>
            <w:rFonts w:ascii="Arial" w:eastAsia="Arial" w:hAnsi="Arial" w:cs="Arial"/>
            <w:spacing w:val="-1"/>
          </w:rPr>
          <w:id w:val="1218236460"/>
          <w14:checkbox>
            <w14:checked w14:val="0"/>
            <w14:checkedState w14:val="2612" w14:font="MS Gothic"/>
            <w14:uncheckedState w14:val="2610" w14:font="MS Gothic"/>
          </w14:checkbox>
        </w:sdtPr>
        <w:sdtEndPr/>
        <w:sdtContent>
          <w:r w:rsidR="005628D9">
            <w:rPr>
              <w:rFonts w:ascii="MS Gothic" w:eastAsia="MS Gothic" w:hAnsi="MS Gothic" w:cs="Arial" w:hint="eastAsia"/>
              <w:spacing w:val="-1"/>
            </w:rPr>
            <w:t>☐</w:t>
          </w:r>
        </w:sdtContent>
      </w:sdt>
      <w:r w:rsidR="005628D9" w:rsidRPr="00425DF7">
        <w:rPr>
          <w:rFonts w:ascii="Arial" w:hAnsi="Arial" w:cs="Arial"/>
        </w:rPr>
        <w:tab/>
      </w:r>
      <w:r w:rsidR="005628D9" w:rsidRPr="00C2399B">
        <w:rPr>
          <w:rFonts w:ascii="Arial" w:hAnsi="Arial" w:cs="Arial"/>
          <w:i/>
        </w:rPr>
        <w:t xml:space="preserve">Keine Rückhaltung erforderlich, </w:t>
      </w:r>
      <w:r w:rsidR="005628D9" w:rsidRPr="005628D9">
        <w:rPr>
          <w:rFonts w:ascii="Arial" w:hAnsi="Arial" w:cs="Arial"/>
          <w:i/>
        </w:rPr>
        <w:t>da Rohrleitung doppelwandig mit Überwachungsraum (§ 2 Abs. 17)</w:t>
      </w:r>
    </w:p>
    <w:p w:rsidR="005628D9" w:rsidRDefault="00193BE6" w:rsidP="005628D9">
      <w:pPr>
        <w:ind w:left="851"/>
        <w:rPr>
          <w:rFonts w:ascii="Arial" w:hAnsi="Arial" w:cs="Arial"/>
          <w:i/>
        </w:rPr>
      </w:pPr>
      <w:sdt>
        <w:sdtPr>
          <w:rPr>
            <w:rFonts w:ascii="Arial" w:eastAsia="Arial" w:hAnsi="Arial" w:cs="Arial"/>
            <w:spacing w:val="-1"/>
          </w:rPr>
          <w:id w:val="-277416295"/>
          <w14:checkbox>
            <w14:checked w14:val="0"/>
            <w14:checkedState w14:val="2612" w14:font="MS Gothic"/>
            <w14:uncheckedState w14:val="2610" w14:font="MS Gothic"/>
          </w14:checkbox>
        </w:sdtPr>
        <w:sdtEndPr/>
        <w:sdtContent>
          <w:r w:rsidR="005628D9">
            <w:rPr>
              <w:rFonts w:ascii="MS Gothic" w:eastAsia="MS Gothic" w:hAnsi="MS Gothic" w:cs="Arial" w:hint="eastAsia"/>
              <w:spacing w:val="-1"/>
            </w:rPr>
            <w:t>☐</w:t>
          </w:r>
        </w:sdtContent>
      </w:sdt>
      <w:r w:rsidR="005628D9" w:rsidRPr="00425DF7">
        <w:rPr>
          <w:rFonts w:ascii="Arial" w:hAnsi="Arial" w:cs="Arial"/>
        </w:rPr>
        <w:tab/>
      </w:r>
      <w:r w:rsidR="005628D9" w:rsidRPr="00C2399B">
        <w:rPr>
          <w:rFonts w:ascii="Arial" w:hAnsi="Arial" w:cs="Arial"/>
          <w:i/>
        </w:rPr>
        <w:t>Keine Rückhaltung erforderlich, da nur WKG 1 und Gebiet hydrogeologisch unempfindlich</w:t>
      </w:r>
    </w:p>
    <w:p w:rsidR="005628D9" w:rsidRPr="00C2399B" w:rsidRDefault="00193BE6" w:rsidP="005628D9">
      <w:pPr>
        <w:spacing w:after="120"/>
        <w:ind w:left="851"/>
        <w:rPr>
          <w:rFonts w:ascii="Arial" w:hAnsi="Arial" w:cs="Arial"/>
          <w:color w:val="0000CC"/>
        </w:rPr>
      </w:pPr>
      <w:sdt>
        <w:sdtPr>
          <w:rPr>
            <w:rFonts w:ascii="Arial" w:eastAsia="Arial" w:hAnsi="Arial" w:cs="Arial"/>
            <w:spacing w:val="-1"/>
          </w:rPr>
          <w:id w:val="-1758896328"/>
          <w14:checkbox>
            <w14:checked w14:val="0"/>
            <w14:checkedState w14:val="2612" w14:font="MS Gothic"/>
            <w14:uncheckedState w14:val="2610" w14:font="MS Gothic"/>
          </w14:checkbox>
        </w:sdtPr>
        <w:sdtEndPr/>
        <w:sdtContent>
          <w:r w:rsidR="005628D9">
            <w:rPr>
              <w:rFonts w:ascii="MS Gothic" w:eastAsia="MS Gothic" w:hAnsi="MS Gothic" w:cs="Arial" w:hint="eastAsia"/>
              <w:spacing w:val="-1"/>
            </w:rPr>
            <w:t>☐</w:t>
          </w:r>
        </w:sdtContent>
      </w:sdt>
      <w:r w:rsidR="005628D9" w:rsidRPr="00425DF7">
        <w:rPr>
          <w:rFonts w:ascii="Arial" w:hAnsi="Arial" w:cs="Arial"/>
        </w:rPr>
        <w:tab/>
      </w:r>
      <w:r w:rsidR="005628D9" w:rsidRPr="00C2399B">
        <w:rPr>
          <w:rFonts w:ascii="Arial" w:hAnsi="Arial" w:cs="Arial"/>
          <w:i/>
        </w:rPr>
        <w:t xml:space="preserve">Nachweis für gleichwertiges Sicherheitsniveau durch Gefährdungsabschätzung geführt, </w:t>
      </w:r>
      <w:r w:rsidR="005628D9" w:rsidRPr="005628D9">
        <w:rPr>
          <w:rFonts w:ascii="Arial" w:hAnsi="Arial" w:cs="Arial"/>
          <w:i/>
        </w:rPr>
        <w:t>für folgende Teile der Rohrleitungen keine Rückhalteeinrichtung vorhanden</w:t>
      </w:r>
      <w:r w:rsidR="005628D9">
        <w:rPr>
          <w:rFonts w:ascii="Arial" w:hAnsi="Arial" w:cs="Arial"/>
          <w:i/>
        </w:rPr>
        <w:t>:</w:t>
      </w:r>
      <w:r w:rsidR="00DA5C6D">
        <w:rPr>
          <w:rFonts w:ascii="Arial" w:hAnsi="Arial" w:cs="Arial"/>
          <w:color w:val="0000CC"/>
        </w:rPr>
        <w:t xml:space="preserve">                                                                       </w:t>
      </w:r>
    </w:p>
    <w:p w:rsidR="005628D9" w:rsidRPr="00C2399B" w:rsidRDefault="00193BE6" w:rsidP="005628D9">
      <w:pPr>
        <w:spacing w:after="120"/>
        <w:ind w:left="851"/>
        <w:rPr>
          <w:rFonts w:ascii="Arial" w:hAnsi="Arial" w:cs="Arial"/>
          <w:color w:val="0000CC"/>
        </w:rPr>
      </w:pPr>
      <w:sdt>
        <w:sdtPr>
          <w:rPr>
            <w:rFonts w:ascii="Arial" w:eastAsia="Arial" w:hAnsi="Arial" w:cs="Arial"/>
            <w:spacing w:val="-1"/>
          </w:rPr>
          <w:id w:val="1204206616"/>
          <w14:checkbox>
            <w14:checked w14:val="0"/>
            <w14:checkedState w14:val="2612" w14:font="MS Gothic"/>
            <w14:uncheckedState w14:val="2610" w14:font="MS Gothic"/>
          </w14:checkbox>
        </w:sdtPr>
        <w:sdtEndPr/>
        <w:sdtContent>
          <w:r w:rsidR="005628D9">
            <w:rPr>
              <w:rFonts w:ascii="MS Gothic" w:eastAsia="MS Gothic" w:hAnsi="MS Gothic" w:cs="Arial" w:hint="eastAsia"/>
              <w:spacing w:val="-1"/>
            </w:rPr>
            <w:t>☐</w:t>
          </w:r>
        </w:sdtContent>
      </w:sdt>
      <w:r w:rsidR="005628D9" w:rsidRPr="00425DF7">
        <w:rPr>
          <w:rFonts w:ascii="Arial" w:hAnsi="Arial" w:cs="Arial"/>
        </w:rPr>
        <w:tab/>
      </w:r>
      <w:r w:rsidR="005628D9" w:rsidRPr="00C2399B">
        <w:rPr>
          <w:rFonts w:ascii="Arial" w:hAnsi="Arial" w:cs="Arial"/>
          <w:i/>
        </w:rPr>
        <w:t xml:space="preserve">Rückhalteeinrichtungen für folgende Teile </w:t>
      </w:r>
      <w:r w:rsidR="00DA5C6D">
        <w:rPr>
          <w:rFonts w:ascii="Arial" w:hAnsi="Arial" w:cs="Arial"/>
          <w:i/>
        </w:rPr>
        <w:br/>
      </w:r>
      <w:r w:rsidR="005628D9" w:rsidRPr="00C2399B">
        <w:rPr>
          <w:rFonts w:ascii="Arial" w:hAnsi="Arial" w:cs="Arial"/>
          <w:i/>
        </w:rPr>
        <w:t>vorhanden</w:t>
      </w:r>
      <w:r w:rsidR="005628D9" w:rsidRPr="00C2399B">
        <w:rPr>
          <w:rFonts w:ascii="Arial" w:hAnsi="Arial" w:cs="Arial"/>
          <w:color w:val="0000CC"/>
        </w:rPr>
        <w:t>:</w:t>
      </w:r>
      <w:r w:rsidR="00DA5C6D">
        <w:rPr>
          <w:rFonts w:ascii="Arial" w:hAnsi="Arial" w:cs="Arial"/>
          <w:color w:val="0000CC"/>
        </w:rPr>
        <w:t xml:space="preserve">                                                                                                          </w:t>
      </w:r>
    </w:p>
    <w:p w:rsidR="005628D9" w:rsidRPr="00C2399B" w:rsidRDefault="00193BE6" w:rsidP="005628D9">
      <w:pPr>
        <w:spacing w:after="120"/>
        <w:ind w:left="851"/>
        <w:rPr>
          <w:rFonts w:ascii="Arial" w:hAnsi="Arial" w:cs="Arial"/>
          <w:i/>
          <w:color w:val="0000CC"/>
        </w:rPr>
      </w:pPr>
      <w:sdt>
        <w:sdtPr>
          <w:rPr>
            <w:rFonts w:ascii="Arial" w:eastAsia="Arial" w:hAnsi="Arial" w:cs="Arial"/>
            <w:spacing w:val="-1"/>
          </w:rPr>
          <w:id w:val="1359160219"/>
          <w14:checkbox>
            <w14:checked w14:val="0"/>
            <w14:checkedState w14:val="2612" w14:font="MS Gothic"/>
            <w14:uncheckedState w14:val="2610" w14:font="MS Gothic"/>
          </w14:checkbox>
        </w:sdtPr>
        <w:sdtEndPr/>
        <w:sdtContent>
          <w:r w:rsidR="005628D9">
            <w:rPr>
              <w:rFonts w:ascii="MS Gothic" w:eastAsia="MS Gothic" w:hAnsi="MS Gothic" w:cs="Arial" w:hint="eastAsia"/>
              <w:spacing w:val="-1"/>
            </w:rPr>
            <w:t>☐</w:t>
          </w:r>
        </w:sdtContent>
      </w:sdt>
      <w:r w:rsidR="005628D9" w:rsidRPr="00425DF7">
        <w:rPr>
          <w:rFonts w:ascii="Arial" w:hAnsi="Arial" w:cs="Arial"/>
        </w:rPr>
        <w:tab/>
      </w:r>
      <w:r w:rsidR="005628D9" w:rsidRPr="00C2399B">
        <w:rPr>
          <w:rFonts w:ascii="Arial" w:hAnsi="Arial" w:cs="Arial"/>
          <w:i/>
        </w:rPr>
        <w:t xml:space="preserve">(Teilweise) ohne Rückhalteeinrichtung, </w:t>
      </w:r>
      <w:r w:rsidR="005628D9" w:rsidRPr="005628D9">
        <w:rPr>
          <w:rFonts w:ascii="Arial" w:hAnsi="Arial" w:cs="Arial"/>
          <w:i/>
        </w:rPr>
        <w:t>Gefährdungsabschätzung</w:t>
      </w:r>
      <w:r w:rsidR="005628D9" w:rsidRPr="00C2399B">
        <w:rPr>
          <w:rFonts w:ascii="Arial" w:hAnsi="Arial" w:cs="Arial"/>
          <w:i/>
        </w:rPr>
        <w:t xml:space="preserve"> nach </w:t>
      </w:r>
      <w:proofErr w:type="spellStart"/>
      <w:r w:rsidR="005628D9" w:rsidRPr="00C2399B">
        <w:rPr>
          <w:rFonts w:ascii="Arial" w:hAnsi="Arial" w:cs="Arial"/>
          <w:i/>
        </w:rPr>
        <w:t>TRwS</w:t>
      </w:r>
      <w:proofErr w:type="spellEnd"/>
      <w:r w:rsidR="005628D9" w:rsidRPr="00C2399B">
        <w:rPr>
          <w:rFonts w:ascii="Arial" w:hAnsi="Arial" w:cs="Arial"/>
          <w:i/>
        </w:rPr>
        <w:t xml:space="preserve"> 780 </w:t>
      </w:r>
      <w:r w:rsidR="002016CB">
        <w:rPr>
          <w:rFonts w:ascii="Arial" w:hAnsi="Arial" w:cs="Arial"/>
          <w:i/>
        </w:rPr>
        <w:t xml:space="preserve">für folgende Rohrleitungsteile </w:t>
      </w:r>
      <w:r w:rsidR="005628D9" w:rsidRPr="00C2399B">
        <w:rPr>
          <w:rFonts w:ascii="Arial" w:hAnsi="Arial" w:cs="Arial"/>
          <w:i/>
        </w:rPr>
        <w:t>steht aus</w:t>
      </w:r>
      <w:r w:rsidR="002016CB">
        <w:rPr>
          <w:rFonts w:ascii="Arial" w:hAnsi="Arial" w:cs="Arial"/>
          <w:i/>
        </w:rPr>
        <w:t xml:space="preserve">:                                                    </w:t>
      </w:r>
      <w:r w:rsidR="005628D9" w:rsidRPr="00C2399B">
        <w:rPr>
          <w:rFonts w:ascii="Arial" w:hAnsi="Arial" w:cs="Arial"/>
          <w:i/>
        </w:rPr>
        <w:t xml:space="preserve"> </w:t>
      </w:r>
    </w:p>
    <w:p w:rsidR="005628D9" w:rsidRPr="004104CA" w:rsidRDefault="005628D9" w:rsidP="005628D9">
      <w:pPr>
        <w:spacing w:after="120"/>
        <w:ind w:left="851"/>
        <w:rPr>
          <w:rFonts w:ascii="Arial" w:hAnsi="Arial" w:cs="Arial"/>
          <w:b/>
          <w:i/>
        </w:rPr>
      </w:pPr>
      <w:r w:rsidRPr="004104CA">
        <w:rPr>
          <w:rFonts w:ascii="Arial" w:hAnsi="Arial" w:cs="Arial"/>
          <w:b/>
          <w:i/>
        </w:rPr>
        <w:t>Liste anliegender Dokumente:</w:t>
      </w:r>
    </w:p>
    <w:p w:rsidR="005628D9" w:rsidRDefault="005628D9" w:rsidP="005628D9">
      <w:pPr>
        <w:spacing w:after="120"/>
        <w:ind w:left="851"/>
        <w:rPr>
          <w:rFonts w:ascii="Arial" w:hAnsi="Arial" w:cs="Arial"/>
          <w:color w:val="0000CC"/>
        </w:rPr>
      </w:pPr>
    </w:p>
    <w:p w:rsidR="005628D9" w:rsidRPr="00C2399B" w:rsidRDefault="00193BE6" w:rsidP="005628D9">
      <w:pPr>
        <w:spacing w:after="120"/>
        <w:ind w:left="851"/>
        <w:rPr>
          <w:rFonts w:ascii="Arial" w:hAnsi="Arial" w:cs="Arial"/>
          <w:i/>
          <w:color w:val="0000CC"/>
        </w:rPr>
      </w:pPr>
      <w:sdt>
        <w:sdtPr>
          <w:rPr>
            <w:rFonts w:ascii="Arial" w:eastAsia="Arial" w:hAnsi="Arial" w:cs="Arial"/>
            <w:spacing w:val="-1"/>
          </w:rPr>
          <w:id w:val="750782430"/>
          <w14:checkbox>
            <w14:checked w14:val="0"/>
            <w14:checkedState w14:val="2612" w14:font="MS Gothic"/>
            <w14:uncheckedState w14:val="2610" w14:font="MS Gothic"/>
          </w14:checkbox>
        </w:sdtPr>
        <w:sdtEndPr/>
        <w:sdtContent>
          <w:r w:rsidR="005628D9">
            <w:rPr>
              <w:rFonts w:ascii="MS Gothic" w:eastAsia="MS Gothic" w:hAnsi="MS Gothic" w:cs="Arial" w:hint="eastAsia"/>
              <w:spacing w:val="-1"/>
            </w:rPr>
            <w:t>☐</w:t>
          </w:r>
        </w:sdtContent>
      </w:sdt>
      <w:r w:rsidR="005628D9" w:rsidRPr="00425DF7">
        <w:rPr>
          <w:rFonts w:ascii="Arial" w:hAnsi="Arial" w:cs="Arial"/>
        </w:rPr>
        <w:tab/>
      </w:r>
      <w:r w:rsidR="005628D9" w:rsidRPr="00C2399B">
        <w:rPr>
          <w:rFonts w:ascii="Arial" w:hAnsi="Arial" w:cs="Arial"/>
          <w:i/>
        </w:rPr>
        <w:t xml:space="preserve">Gefährdungsabschätzung nach </w:t>
      </w:r>
      <w:proofErr w:type="spellStart"/>
      <w:r w:rsidR="005628D9" w:rsidRPr="00C2399B">
        <w:rPr>
          <w:rFonts w:ascii="Arial" w:hAnsi="Arial" w:cs="Arial"/>
          <w:i/>
        </w:rPr>
        <w:t>TRwS</w:t>
      </w:r>
      <w:proofErr w:type="spellEnd"/>
      <w:r w:rsidR="005628D9" w:rsidRPr="00C2399B">
        <w:rPr>
          <w:rFonts w:ascii="Arial" w:hAnsi="Arial" w:cs="Arial"/>
          <w:i/>
        </w:rPr>
        <w:t xml:space="preserve"> 780</w:t>
      </w:r>
    </w:p>
    <w:p w:rsidR="005628D9" w:rsidRPr="005628D9" w:rsidRDefault="005628D9" w:rsidP="005628D9">
      <w:pPr>
        <w:pBdr>
          <w:top w:val="single" w:sz="4" w:space="1" w:color="auto"/>
        </w:pBdr>
        <w:spacing w:after="120"/>
        <w:ind w:left="851"/>
        <w:rPr>
          <w:rFonts w:ascii="Arial" w:hAnsi="Arial" w:cs="Arial"/>
        </w:rPr>
      </w:pPr>
      <w:r>
        <w:rPr>
          <w:rFonts w:ascii="Arial" w:hAnsi="Arial" w:cs="Arial"/>
          <w:i/>
          <w:sz w:val="20"/>
          <w:szCs w:val="20"/>
        </w:rPr>
        <w:t xml:space="preserve">Erläuterung: Oberirdische Rohrleitungen zur Förderung von WGK 2 und WGK 3 (sowie WGK 1 in hydrogeologisch empfindlichen Gebieten) bedürfen einer Rückhaltung, es sei denn aufgrund einer Gefährdungsabschätzung ist ein gleichwertiges Sicherheitsniveau festgestellt. </w:t>
      </w:r>
      <w:r w:rsidR="000412E8">
        <w:rPr>
          <w:rFonts w:ascii="Arial" w:hAnsi="Arial" w:cs="Arial"/>
          <w:i/>
          <w:sz w:val="20"/>
          <w:szCs w:val="20"/>
        </w:rPr>
        <w:t>Ob ein Gebiet als hydrogeologisch empfindlich gilt, hängt vom Durchlässigkeits-beiwert des Bodens (z.B. &gt; 10</w:t>
      </w:r>
      <w:r w:rsidR="000412E8" w:rsidRPr="002A1BBC">
        <w:rPr>
          <w:rFonts w:ascii="Arial" w:hAnsi="Arial" w:cs="Arial"/>
          <w:i/>
          <w:sz w:val="20"/>
          <w:szCs w:val="20"/>
          <w:vertAlign w:val="superscript"/>
        </w:rPr>
        <w:t>-6</w:t>
      </w:r>
      <w:r w:rsidR="000412E8">
        <w:rPr>
          <w:rFonts w:ascii="Arial" w:hAnsi="Arial" w:cs="Arial"/>
          <w:i/>
          <w:sz w:val="20"/>
          <w:szCs w:val="20"/>
        </w:rPr>
        <w:t xml:space="preserve"> m/s), der Mächtigkeit der </w:t>
      </w:r>
      <w:proofErr w:type="gramStart"/>
      <w:r w:rsidR="000412E8">
        <w:rPr>
          <w:rFonts w:ascii="Arial" w:hAnsi="Arial" w:cs="Arial"/>
          <w:i/>
          <w:sz w:val="20"/>
          <w:szCs w:val="20"/>
        </w:rPr>
        <w:t>Bodenschicht  (</w:t>
      </w:r>
      <w:proofErr w:type="gramEnd"/>
      <w:r w:rsidR="000412E8">
        <w:rPr>
          <w:rFonts w:ascii="Arial" w:hAnsi="Arial" w:cs="Arial"/>
          <w:i/>
          <w:sz w:val="20"/>
          <w:szCs w:val="20"/>
        </w:rPr>
        <w:t>z.B. &lt; 4 m) und dem Grundwasserabstand (z.B. &lt; 5 m) ab und ist im Einzelfall mit der zuständigen Behörde zu klären.</w:t>
      </w:r>
    </w:p>
    <w:p w:rsidR="00CC1DC5" w:rsidRDefault="00CC1DC5" w:rsidP="00DB18EA">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lastRenderedPageBreak/>
        <w:t>Rückhaltung bei Brandereignissen (</w:t>
      </w:r>
      <w:proofErr w:type="spellStart"/>
      <w:r>
        <w:rPr>
          <w:rFonts w:ascii="Arial" w:hAnsi="Arial" w:cs="Arial"/>
          <w:b/>
          <w:i/>
        </w:rPr>
        <w:t>AwSV</w:t>
      </w:r>
      <w:proofErr w:type="spellEnd"/>
      <w:r>
        <w:rPr>
          <w:rFonts w:ascii="Arial" w:hAnsi="Arial" w:cs="Arial"/>
          <w:b/>
          <w:i/>
        </w:rPr>
        <w:t xml:space="preserve"> § 20)</w:t>
      </w:r>
    </w:p>
    <w:p w:rsidR="00CC1DC5" w:rsidRDefault="00CC1DC5" w:rsidP="00DB18EA">
      <w:pPr>
        <w:spacing w:after="120"/>
        <w:ind w:left="851"/>
        <w:rPr>
          <w:rFonts w:ascii="Arial" w:hAnsi="Arial" w:cs="Arial"/>
          <w:color w:val="0000CC"/>
        </w:rPr>
      </w:pPr>
    </w:p>
    <w:p w:rsidR="00D62778" w:rsidRPr="00CC1DC5" w:rsidRDefault="0010367B" w:rsidP="00DB18EA">
      <w:pPr>
        <w:pBdr>
          <w:top w:val="single" w:sz="4" w:space="1" w:color="auto"/>
        </w:pBdr>
        <w:spacing w:after="120"/>
        <w:ind w:left="851"/>
        <w:rPr>
          <w:rFonts w:ascii="Arial" w:hAnsi="Arial" w:cs="Arial"/>
          <w:color w:val="0000CC"/>
        </w:rPr>
      </w:pPr>
      <w:r w:rsidRPr="00C470F1">
        <w:rPr>
          <w:rFonts w:ascii="Arial" w:hAnsi="Arial" w:cs="Arial"/>
          <w:i/>
          <w:sz w:val="20"/>
          <w:szCs w:val="20"/>
        </w:rPr>
        <w:t>Erl</w:t>
      </w:r>
      <w:r>
        <w:rPr>
          <w:rFonts w:ascii="Arial" w:hAnsi="Arial" w:cs="Arial"/>
          <w:i/>
          <w:sz w:val="20"/>
          <w:szCs w:val="20"/>
        </w:rPr>
        <w:t xml:space="preserve">äuterung: </w:t>
      </w:r>
      <w:r w:rsidRPr="00D31E7B">
        <w:rPr>
          <w:rFonts w:ascii="Arial" w:hAnsi="Arial" w:cs="Arial"/>
          <w:i/>
          <w:sz w:val="20"/>
          <w:szCs w:val="20"/>
        </w:rPr>
        <w:t xml:space="preserve">Für Lageranlagen ergibt sich das notwendige Volumen aus der Löschwasserrückhalte-Richtlinie; für bestehende Anlagen kann baurechtlich Bestandsschutz bestehen. Die Pflicht nach § 20 </w:t>
      </w:r>
      <w:proofErr w:type="spellStart"/>
      <w:r w:rsidRPr="00D31E7B">
        <w:rPr>
          <w:rFonts w:ascii="Arial" w:hAnsi="Arial" w:cs="Arial"/>
          <w:i/>
          <w:sz w:val="20"/>
          <w:szCs w:val="20"/>
        </w:rPr>
        <w:t>AwSV</w:t>
      </w:r>
      <w:proofErr w:type="spellEnd"/>
      <w:r w:rsidRPr="00D31E7B">
        <w:rPr>
          <w:rFonts w:ascii="Arial" w:hAnsi="Arial" w:cs="Arial"/>
          <w:i/>
          <w:sz w:val="20"/>
          <w:szCs w:val="20"/>
        </w:rPr>
        <w:t xml:space="preserve"> gilt unabhängig vom Baurecht und auch für andere als Lageranlagen.</w:t>
      </w:r>
    </w:p>
    <w:p w:rsidR="00BA2B0A" w:rsidRDefault="00BA2B0A" w:rsidP="00DB18EA">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 xml:space="preserve">Dichtfläche der </w:t>
      </w:r>
      <w:r w:rsidR="00AA11EE">
        <w:rPr>
          <w:rFonts w:ascii="Arial" w:hAnsi="Arial" w:cs="Arial"/>
          <w:b/>
          <w:i/>
        </w:rPr>
        <w:t>Rückhalteeinrichtung</w:t>
      </w:r>
    </w:p>
    <w:p w:rsidR="00D01CFB" w:rsidRDefault="00D01CFB" w:rsidP="00DB18EA">
      <w:pPr>
        <w:pStyle w:val="Listenabsatz"/>
        <w:numPr>
          <w:ilvl w:val="2"/>
          <w:numId w:val="4"/>
        </w:numPr>
        <w:spacing w:after="120"/>
        <w:ind w:left="1418" w:hanging="698"/>
        <w:rPr>
          <w:rFonts w:ascii="Arial" w:hAnsi="Arial" w:cs="Arial"/>
          <w:b/>
          <w:i/>
        </w:rPr>
      </w:pPr>
      <w:r>
        <w:rPr>
          <w:rFonts w:ascii="Arial" w:hAnsi="Arial" w:cs="Arial"/>
          <w:b/>
          <w:i/>
        </w:rPr>
        <w:t>Beschreibung</w:t>
      </w:r>
      <w:r w:rsidR="00BB21EC">
        <w:rPr>
          <w:rFonts w:ascii="Arial" w:hAnsi="Arial" w:cs="Arial"/>
          <w:b/>
          <w:i/>
        </w:rPr>
        <w:t xml:space="preserve"> der Dichtfläche (Bauausführung</w:t>
      </w:r>
      <w:r w:rsidR="00CE01A7">
        <w:rPr>
          <w:rFonts w:ascii="Arial" w:hAnsi="Arial" w:cs="Arial"/>
          <w:b/>
          <w:i/>
        </w:rPr>
        <w:t>, ggf. differenziert für Ableitflächen, Auffangräume und Tiefpunkte</w:t>
      </w:r>
      <w:r w:rsidR="00BB21EC">
        <w:rPr>
          <w:rFonts w:ascii="Arial" w:hAnsi="Arial" w:cs="Arial"/>
          <w:b/>
          <w:i/>
        </w:rPr>
        <w:t>)</w:t>
      </w:r>
    </w:p>
    <w:p w:rsidR="003977A6" w:rsidRPr="00C2399B" w:rsidRDefault="003977A6" w:rsidP="003977A6">
      <w:pPr>
        <w:tabs>
          <w:tab w:val="left" w:pos="3686"/>
          <w:tab w:val="left" w:pos="5387"/>
          <w:tab w:val="left" w:pos="7088"/>
        </w:tabs>
        <w:spacing w:after="120"/>
        <w:ind w:left="1418"/>
        <w:rPr>
          <w:rFonts w:ascii="Arial" w:hAnsi="Arial" w:cs="Arial"/>
          <w:i/>
        </w:rPr>
      </w:pPr>
      <w:r w:rsidRPr="00C2399B">
        <w:rPr>
          <w:rFonts w:ascii="Arial" w:hAnsi="Arial" w:cs="Arial"/>
          <w:i/>
        </w:rPr>
        <w:t>Anlage errichtet vor:</w:t>
      </w:r>
      <w:r>
        <w:rPr>
          <w:rFonts w:ascii="Arial" w:hAnsi="Arial" w:cs="Arial"/>
        </w:rPr>
        <w:tab/>
      </w:r>
      <w:sdt>
        <w:sdtPr>
          <w:rPr>
            <w:rFonts w:ascii="Arial" w:hAnsi="Arial" w:cs="Arial"/>
          </w:rPr>
          <w:id w:val="-1085060704"/>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F5293">
        <w:rPr>
          <w:rFonts w:ascii="Arial" w:hAnsi="Arial" w:cs="Arial"/>
        </w:rPr>
        <w:t xml:space="preserve"> </w:t>
      </w:r>
      <w:r w:rsidRPr="00C2399B">
        <w:rPr>
          <w:rFonts w:ascii="Arial" w:hAnsi="Arial" w:cs="Arial"/>
          <w:i/>
        </w:rPr>
        <w:t>01.01.1988</w:t>
      </w:r>
      <w:r>
        <w:rPr>
          <w:rFonts w:ascii="Arial" w:hAnsi="Arial" w:cs="Arial"/>
        </w:rPr>
        <w:tab/>
      </w:r>
      <w:sdt>
        <w:sdtPr>
          <w:rPr>
            <w:rFonts w:ascii="Arial" w:hAnsi="Arial" w:cs="Arial"/>
          </w:rPr>
          <w:id w:val="-606498968"/>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F5293">
        <w:rPr>
          <w:rFonts w:ascii="Arial" w:hAnsi="Arial" w:cs="Arial"/>
        </w:rPr>
        <w:t xml:space="preserve"> </w:t>
      </w:r>
      <w:r w:rsidRPr="00C2399B">
        <w:rPr>
          <w:rFonts w:ascii="Arial" w:hAnsi="Arial" w:cs="Arial"/>
          <w:i/>
        </w:rPr>
        <w:t>01.10.1998</w:t>
      </w:r>
    </w:p>
    <w:p w:rsidR="003977A6" w:rsidRPr="00C2399B" w:rsidRDefault="003977A6" w:rsidP="003977A6">
      <w:pPr>
        <w:tabs>
          <w:tab w:val="left" w:pos="3686"/>
          <w:tab w:val="left" w:pos="5387"/>
          <w:tab w:val="left" w:pos="7088"/>
        </w:tabs>
        <w:spacing w:after="120"/>
        <w:ind w:left="1418"/>
        <w:rPr>
          <w:rFonts w:ascii="Arial" w:hAnsi="Arial" w:cs="Arial"/>
          <w:i/>
        </w:rPr>
      </w:pPr>
      <w:r>
        <w:rPr>
          <w:rFonts w:ascii="Arial" w:hAnsi="Arial" w:cs="Arial"/>
        </w:rPr>
        <w:tab/>
      </w:r>
      <w:sdt>
        <w:sdtPr>
          <w:rPr>
            <w:rFonts w:ascii="Arial" w:hAnsi="Arial" w:cs="Arial"/>
          </w:rPr>
          <w:id w:val="-169417398"/>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F5293">
        <w:rPr>
          <w:rFonts w:ascii="Arial" w:hAnsi="Arial" w:cs="Arial"/>
        </w:rPr>
        <w:t xml:space="preserve"> </w:t>
      </w:r>
      <w:r w:rsidRPr="00C2399B">
        <w:rPr>
          <w:rFonts w:ascii="Arial" w:hAnsi="Arial" w:cs="Arial"/>
          <w:i/>
        </w:rPr>
        <w:t>01.11.2005</w:t>
      </w:r>
      <w:r>
        <w:rPr>
          <w:rFonts w:ascii="Arial" w:hAnsi="Arial" w:cs="Arial"/>
        </w:rPr>
        <w:tab/>
      </w:r>
      <w:sdt>
        <w:sdtPr>
          <w:rPr>
            <w:rFonts w:ascii="Arial" w:hAnsi="Arial" w:cs="Arial"/>
          </w:rPr>
          <w:id w:val="-73600789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F5293">
        <w:rPr>
          <w:rFonts w:ascii="Arial" w:hAnsi="Arial" w:cs="Arial"/>
        </w:rPr>
        <w:t xml:space="preserve"> </w:t>
      </w:r>
      <w:r w:rsidRPr="00C2399B">
        <w:rPr>
          <w:rFonts w:ascii="Arial" w:hAnsi="Arial" w:cs="Arial"/>
          <w:i/>
        </w:rPr>
        <w:t>01.08.2017</w:t>
      </w:r>
    </w:p>
    <w:p w:rsidR="003977A6" w:rsidRDefault="003977A6" w:rsidP="003977A6">
      <w:pPr>
        <w:spacing w:after="120"/>
        <w:ind w:left="1418"/>
        <w:rPr>
          <w:rFonts w:ascii="Arial" w:hAnsi="Arial" w:cs="Arial"/>
          <w:color w:val="0000CC"/>
        </w:rPr>
      </w:pPr>
      <w:r w:rsidRPr="00355A48">
        <w:rPr>
          <w:rFonts w:ascii="Arial" w:hAnsi="Arial" w:cs="Arial"/>
          <w:i/>
          <w:u w:val="single"/>
        </w:rPr>
        <w:t>Beschreibung:</w:t>
      </w:r>
    </w:p>
    <w:p w:rsidR="003977A6" w:rsidRDefault="003977A6" w:rsidP="00DB18EA">
      <w:pPr>
        <w:spacing w:after="120"/>
        <w:ind w:left="1418"/>
        <w:rPr>
          <w:rFonts w:ascii="Arial" w:hAnsi="Arial" w:cs="Arial"/>
          <w:color w:val="0000CC"/>
        </w:rPr>
      </w:pPr>
    </w:p>
    <w:tbl>
      <w:tblPr>
        <w:tblStyle w:val="Tabellenraster"/>
        <w:tblW w:w="0" w:type="auto"/>
        <w:tblInd w:w="1418" w:type="dxa"/>
        <w:tblLook w:val="04A0" w:firstRow="1" w:lastRow="0" w:firstColumn="1" w:lastColumn="0" w:noHBand="0" w:noVBand="1"/>
      </w:tblPr>
      <w:tblGrid>
        <w:gridCol w:w="6703"/>
        <w:gridCol w:w="941"/>
      </w:tblGrid>
      <w:tr w:rsidR="0010367B" w:rsidRPr="00BE274C" w:rsidTr="00B52EC9">
        <w:tc>
          <w:tcPr>
            <w:tcW w:w="6912" w:type="dxa"/>
          </w:tcPr>
          <w:p w:rsidR="0010367B" w:rsidRPr="00BE274C" w:rsidRDefault="0010367B" w:rsidP="00B52EC9">
            <w:pPr>
              <w:rPr>
                <w:rFonts w:ascii="Arial" w:hAnsi="Arial" w:cs="Arial"/>
                <w:b/>
              </w:rPr>
            </w:pPr>
            <w:r w:rsidRPr="00BE274C">
              <w:rPr>
                <w:rFonts w:ascii="Arial" w:hAnsi="Arial" w:cs="Arial"/>
                <w:b/>
              </w:rPr>
              <w:t>Technische Regel</w:t>
            </w:r>
          </w:p>
        </w:tc>
        <w:tc>
          <w:tcPr>
            <w:tcW w:w="958" w:type="dxa"/>
          </w:tcPr>
          <w:p w:rsidR="0010367B" w:rsidRPr="00BE274C" w:rsidRDefault="0010367B" w:rsidP="001C4D91">
            <w:pPr>
              <w:jc w:val="center"/>
              <w:rPr>
                <w:rFonts w:ascii="Arial" w:hAnsi="Arial" w:cs="Arial"/>
                <w:b/>
              </w:rPr>
            </w:pPr>
            <w:r w:rsidRPr="00BE274C">
              <w:rPr>
                <w:rFonts w:ascii="Arial" w:hAnsi="Arial" w:cs="Arial"/>
                <w:b/>
              </w:rPr>
              <w:t>Nr.</w:t>
            </w:r>
          </w:p>
        </w:tc>
      </w:tr>
      <w:tr w:rsidR="0010367B" w:rsidTr="00B52EC9">
        <w:tc>
          <w:tcPr>
            <w:tcW w:w="6912" w:type="dxa"/>
          </w:tcPr>
          <w:p w:rsidR="0010367B" w:rsidRDefault="0010367B" w:rsidP="00B52EC9">
            <w:pPr>
              <w:rPr>
                <w:rFonts w:ascii="Arial" w:hAnsi="Arial" w:cs="Arial"/>
              </w:rPr>
            </w:pPr>
            <w:r>
              <w:rPr>
                <w:rFonts w:ascii="Arial" w:hAnsi="Arial" w:cs="Arial"/>
              </w:rPr>
              <w:t xml:space="preserve">Bauausführung nach </w:t>
            </w:r>
            <w:proofErr w:type="spellStart"/>
            <w:r>
              <w:rPr>
                <w:rFonts w:ascii="Arial" w:hAnsi="Arial" w:cs="Arial"/>
              </w:rPr>
              <w:t>TRwS</w:t>
            </w:r>
            <w:proofErr w:type="spellEnd"/>
            <w:r>
              <w:rPr>
                <w:rFonts w:ascii="Arial" w:hAnsi="Arial" w:cs="Arial"/>
              </w:rPr>
              <w:t xml:space="preserve"> 132/1997 Kap. 8-10 (Neuanlagen)</w:t>
            </w:r>
          </w:p>
        </w:tc>
        <w:tc>
          <w:tcPr>
            <w:tcW w:w="958" w:type="dxa"/>
          </w:tcPr>
          <w:p w:rsidR="0010367B" w:rsidRPr="001C4D91" w:rsidRDefault="0010367B" w:rsidP="001C4D91">
            <w:pPr>
              <w:jc w:val="center"/>
              <w:rPr>
                <w:rFonts w:ascii="Arial" w:hAnsi="Arial" w:cs="Arial"/>
                <w:color w:val="0000CC"/>
              </w:rPr>
            </w:pPr>
          </w:p>
        </w:tc>
      </w:tr>
      <w:tr w:rsidR="0010367B" w:rsidTr="00B52EC9">
        <w:tc>
          <w:tcPr>
            <w:tcW w:w="6912" w:type="dxa"/>
          </w:tcPr>
          <w:p w:rsidR="0010367B" w:rsidRDefault="0010367B" w:rsidP="00B52EC9">
            <w:pPr>
              <w:rPr>
                <w:rFonts w:ascii="Arial" w:hAnsi="Arial" w:cs="Arial"/>
              </w:rPr>
            </w:pPr>
            <w:r>
              <w:rPr>
                <w:rFonts w:ascii="Arial" w:hAnsi="Arial" w:cs="Arial"/>
              </w:rPr>
              <w:t xml:space="preserve">Bauausführung nach </w:t>
            </w:r>
            <w:proofErr w:type="spellStart"/>
            <w:r>
              <w:rPr>
                <w:rFonts w:ascii="Arial" w:hAnsi="Arial" w:cs="Arial"/>
              </w:rPr>
              <w:t>TRwS</w:t>
            </w:r>
            <w:proofErr w:type="spellEnd"/>
            <w:r>
              <w:rPr>
                <w:rFonts w:ascii="Arial" w:hAnsi="Arial" w:cs="Arial"/>
              </w:rPr>
              <w:t xml:space="preserve"> 132/1997 Kap. 11 (Besteh. Anlagen)</w:t>
            </w:r>
          </w:p>
        </w:tc>
        <w:tc>
          <w:tcPr>
            <w:tcW w:w="958" w:type="dxa"/>
          </w:tcPr>
          <w:p w:rsidR="0010367B" w:rsidRPr="001C4D91" w:rsidRDefault="0010367B" w:rsidP="001C4D91">
            <w:pPr>
              <w:jc w:val="center"/>
              <w:rPr>
                <w:rFonts w:ascii="Arial" w:hAnsi="Arial" w:cs="Arial"/>
                <w:color w:val="0000CC"/>
              </w:rPr>
            </w:pPr>
          </w:p>
        </w:tc>
      </w:tr>
      <w:tr w:rsidR="0010367B" w:rsidTr="00B52EC9">
        <w:tc>
          <w:tcPr>
            <w:tcW w:w="6912" w:type="dxa"/>
          </w:tcPr>
          <w:p w:rsidR="0010367B" w:rsidRDefault="0010367B" w:rsidP="00B52EC9">
            <w:pPr>
              <w:rPr>
                <w:rFonts w:ascii="Arial" w:hAnsi="Arial" w:cs="Arial"/>
              </w:rPr>
            </w:pPr>
            <w:r>
              <w:rPr>
                <w:rFonts w:ascii="Arial" w:hAnsi="Arial" w:cs="Arial"/>
              </w:rPr>
              <w:t xml:space="preserve">Bauausführung nach </w:t>
            </w:r>
            <w:proofErr w:type="spellStart"/>
            <w:r>
              <w:rPr>
                <w:rFonts w:ascii="Arial" w:hAnsi="Arial" w:cs="Arial"/>
              </w:rPr>
              <w:t>TRwS</w:t>
            </w:r>
            <w:proofErr w:type="spellEnd"/>
            <w:r>
              <w:rPr>
                <w:rFonts w:ascii="Arial" w:hAnsi="Arial" w:cs="Arial"/>
              </w:rPr>
              <w:t xml:space="preserve"> 786/2005 Kap. 7-8 (Neuanlagen)</w:t>
            </w:r>
          </w:p>
        </w:tc>
        <w:tc>
          <w:tcPr>
            <w:tcW w:w="958" w:type="dxa"/>
          </w:tcPr>
          <w:p w:rsidR="0010367B" w:rsidRPr="001C4D91" w:rsidRDefault="0010367B" w:rsidP="001C4D91">
            <w:pPr>
              <w:jc w:val="center"/>
              <w:rPr>
                <w:rFonts w:ascii="Arial" w:hAnsi="Arial" w:cs="Arial"/>
                <w:color w:val="0000CC"/>
              </w:rPr>
            </w:pPr>
          </w:p>
        </w:tc>
      </w:tr>
      <w:tr w:rsidR="0010367B" w:rsidTr="00B52EC9">
        <w:tc>
          <w:tcPr>
            <w:tcW w:w="6912" w:type="dxa"/>
          </w:tcPr>
          <w:p w:rsidR="0010367B" w:rsidRDefault="0010367B" w:rsidP="00B52EC9">
            <w:pPr>
              <w:rPr>
                <w:rFonts w:ascii="Arial" w:hAnsi="Arial" w:cs="Arial"/>
              </w:rPr>
            </w:pPr>
            <w:r>
              <w:rPr>
                <w:rFonts w:ascii="Arial" w:hAnsi="Arial" w:cs="Arial"/>
              </w:rPr>
              <w:t xml:space="preserve">Bauausführung nach </w:t>
            </w:r>
            <w:proofErr w:type="spellStart"/>
            <w:r>
              <w:rPr>
                <w:rFonts w:ascii="Arial" w:hAnsi="Arial" w:cs="Arial"/>
              </w:rPr>
              <w:t>TRwS</w:t>
            </w:r>
            <w:proofErr w:type="spellEnd"/>
            <w:r>
              <w:rPr>
                <w:rFonts w:ascii="Arial" w:hAnsi="Arial" w:cs="Arial"/>
              </w:rPr>
              <w:t xml:space="preserve"> 786/2005 Kap. 9 (Besteh. Anlagen)</w:t>
            </w:r>
          </w:p>
        </w:tc>
        <w:tc>
          <w:tcPr>
            <w:tcW w:w="958" w:type="dxa"/>
          </w:tcPr>
          <w:p w:rsidR="0010367B" w:rsidRPr="001C4D91" w:rsidRDefault="0010367B" w:rsidP="001C4D91">
            <w:pPr>
              <w:jc w:val="center"/>
              <w:rPr>
                <w:rFonts w:ascii="Arial" w:hAnsi="Arial" w:cs="Arial"/>
                <w:color w:val="0000CC"/>
              </w:rPr>
            </w:pPr>
          </w:p>
        </w:tc>
      </w:tr>
      <w:tr w:rsidR="0010367B" w:rsidTr="00B52EC9">
        <w:tc>
          <w:tcPr>
            <w:tcW w:w="6912" w:type="dxa"/>
          </w:tcPr>
          <w:p w:rsidR="0010367B" w:rsidRDefault="0010367B" w:rsidP="00B52EC9">
            <w:pPr>
              <w:rPr>
                <w:rFonts w:ascii="Arial" w:hAnsi="Arial" w:cs="Arial"/>
              </w:rPr>
            </w:pPr>
            <w:r>
              <w:rPr>
                <w:rFonts w:ascii="Arial" w:hAnsi="Arial" w:cs="Arial"/>
              </w:rPr>
              <w:t xml:space="preserve">Bauausführung nach </w:t>
            </w:r>
            <w:proofErr w:type="spellStart"/>
            <w:r>
              <w:rPr>
                <w:rFonts w:ascii="Arial" w:hAnsi="Arial" w:cs="Arial"/>
              </w:rPr>
              <w:t>TRwS</w:t>
            </w:r>
            <w:proofErr w:type="spellEnd"/>
            <w:r>
              <w:rPr>
                <w:rFonts w:ascii="Arial" w:hAnsi="Arial" w:cs="Arial"/>
              </w:rPr>
              <w:t xml:space="preserve"> 786/neu Kap. </w:t>
            </w:r>
          </w:p>
        </w:tc>
        <w:tc>
          <w:tcPr>
            <w:tcW w:w="958" w:type="dxa"/>
          </w:tcPr>
          <w:p w:rsidR="0010367B" w:rsidRPr="001C4D91" w:rsidRDefault="0010367B" w:rsidP="001C4D91">
            <w:pPr>
              <w:jc w:val="center"/>
              <w:rPr>
                <w:rFonts w:ascii="Arial" w:hAnsi="Arial" w:cs="Arial"/>
                <w:color w:val="0000CC"/>
              </w:rPr>
            </w:pPr>
          </w:p>
        </w:tc>
      </w:tr>
    </w:tbl>
    <w:p w:rsidR="0010367B" w:rsidRPr="000412E8" w:rsidRDefault="0010367B" w:rsidP="0010367B">
      <w:pPr>
        <w:pBdr>
          <w:top w:val="single" w:sz="4" w:space="1" w:color="auto"/>
        </w:pBdr>
        <w:spacing w:before="120" w:after="120"/>
        <w:ind w:left="1418"/>
        <w:rPr>
          <w:rFonts w:ascii="Arial" w:hAnsi="Arial" w:cs="Arial"/>
          <w:color w:val="0000CC"/>
          <w:sz w:val="20"/>
          <w:szCs w:val="20"/>
        </w:rPr>
      </w:pPr>
      <w:r w:rsidRPr="000412E8">
        <w:rPr>
          <w:rFonts w:ascii="Arial" w:hAnsi="Arial" w:cs="Arial"/>
          <w:i/>
          <w:sz w:val="20"/>
          <w:szCs w:val="20"/>
        </w:rPr>
        <w:t xml:space="preserve">Erläuterung: </w:t>
      </w:r>
      <w:r w:rsidR="000412E8">
        <w:rPr>
          <w:rFonts w:ascii="Arial" w:hAnsi="Arial" w:cs="Arial"/>
          <w:i/>
          <w:sz w:val="20"/>
          <w:szCs w:val="20"/>
        </w:rPr>
        <w:t>Für Neua</w:t>
      </w:r>
      <w:r w:rsidR="000412E8" w:rsidRPr="00C327B0">
        <w:rPr>
          <w:rFonts w:ascii="Arial" w:hAnsi="Arial" w:cs="Arial"/>
          <w:i/>
          <w:sz w:val="20"/>
          <w:szCs w:val="20"/>
        </w:rPr>
        <w:t xml:space="preserve">nlagen </w:t>
      </w:r>
      <w:r w:rsidR="000412E8">
        <w:rPr>
          <w:rFonts w:ascii="Arial" w:hAnsi="Arial" w:cs="Arial"/>
          <w:i/>
          <w:sz w:val="20"/>
          <w:szCs w:val="20"/>
        </w:rPr>
        <w:t xml:space="preserve">die </w:t>
      </w:r>
      <w:r w:rsidR="000412E8" w:rsidRPr="00C327B0">
        <w:rPr>
          <w:rFonts w:ascii="Arial" w:hAnsi="Arial" w:cs="Arial"/>
          <w:i/>
          <w:sz w:val="20"/>
          <w:szCs w:val="20"/>
          <w:u w:val="single"/>
        </w:rPr>
        <w:t>Nr. der Bauausführung</w:t>
      </w:r>
      <w:r w:rsidR="000412E8" w:rsidRPr="0041025B">
        <w:rPr>
          <w:rFonts w:ascii="Arial" w:hAnsi="Arial" w:cs="Arial"/>
          <w:i/>
          <w:sz w:val="20"/>
          <w:szCs w:val="20"/>
        </w:rPr>
        <w:t xml:space="preserve"> und für bestehende Anlagen</w:t>
      </w:r>
      <w:r w:rsidR="000412E8">
        <w:rPr>
          <w:rFonts w:ascii="Arial" w:hAnsi="Arial" w:cs="Arial"/>
          <w:i/>
          <w:sz w:val="20"/>
          <w:szCs w:val="20"/>
          <w:u w:val="single"/>
        </w:rPr>
        <w:t xml:space="preserve"> </w:t>
      </w:r>
      <w:proofErr w:type="gramStart"/>
      <w:r w:rsidR="000412E8">
        <w:rPr>
          <w:rFonts w:ascii="Arial" w:hAnsi="Arial" w:cs="Arial"/>
          <w:i/>
          <w:sz w:val="20"/>
          <w:szCs w:val="20"/>
        </w:rPr>
        <w:t xml:space="preserve">die </w:t>
      </w:r>
      <w:r w:rsidR="000412E8" w:rsidRPr="00C327B0">
        <w:rPr>
          <w:rFonts w:ascii="Arial" w:hAnsi="Arial" w:cs="Arial"/>
          <w:i/>
          <w:sz w:val="20"/>
          <w:szCs w:val="20"/>
        </w:rPr>
        <w:t xml:space="preserve"> </w:t>
      </w:r>
      <w:r w:rsidR="000412E8" w:rsidRPr="00C327B0">
        <w:rPr>
          <w:rFonts w:ascii="Arial" w:hAnsi="Arial" w:cs="Arial"/>
          <w:i/>
          <w:sz w:val="20"/>
          <w:szCs w:val="20"/>
          <w:u w:val="single"/>
        </w:rPr>
        <w:t>Nr.</w:t>
      </w:r>
      <w:proofErr w:type="gramEnd"/>
      <w:r w:rsidR="000412E8" w:rsidRPr="00C327B0">
        <w:rPr>
          <w:rFonts w:ascii="Arial" w:hAnsi="Arial" w:cs="Arial"/>
          <w:i/>
          <w:sz w:val="20"/>
          <w:szCs w:val="20"/>
          <w:u w:val="single"/>
        </w:rPr>
        <w:t xml:space="preserve"> des Kapitels 11</w:t>
      </w:r>
      <w:r w:rsidR="000412E8" w:rsidRPr="00C327B0">
        <w:rPr>
          <w:rFonts w:ascii="Arial" w:hAnsi="Arial" w:cs="Arial"/>
          <w:i/>
          <w:sz w:val="20"/>
          <w:szCs w:val="20"/>
        </w:rPr>
        <w:t xml:space="preserve"> der </w:t>
      </w:r>
      <w:proofErr w:type="spellStart"/>
      <w:r w:rsidR="000412E8" w:rsidRPr="00C327B0">
        <w:rPr>
          <w:rFonts w:ascii="Arial" w:hAnsi="Arial" w:cs="Arial"/>
          <w:i/>
          <w:sz w:val="20"/>
          <w:szCs w:val="20"/>
        </w:rPr>
        <w:t>TRwS</w:t>
      </w:r>
      <w:proofErr w:type="spellEnd"/>
      <w:r w:rsidR="000412E8" w:rsidRPr="00C327B0">
        <w:rPr>
          <w:rFonts w:ascii="Arial" w:hAnsi="Arial" w:cs="Arial"/>
          <w:i/>
          <w:sz w:val="20"/>
          <w:szCs w:val="20"/>
        </w:rPr>
        <w:t xml:space="preserve"> 132/1997</w:t>
      </w:r>
      <w:r w:rsidR="000412E8">
        <w:rPr>
          <w:rFonts w:ascii="Arial" w:hAnsi="Arial" w:cs="Arial"/>
          <w:i/>
          <w:sz w:val="20"/>
          <w:szCs w:val="20"/>
        </w:rPr>
        <w:t xml:space="preserve"> bzw. des </w:t>
      </w:r>
      <w:r w:rsidR="000412E8" w:rsidRPr="00C327B0">
        <w:rPr>
          <w:rFonts w:ascii="Arial" w:hAnsi="Arial" w:cs="Arial"/>
          <w:i/>
          <w:sz w:val="20"/>
          <w:szCs w:val="20"/>
        </w:rPr>
        <w:t xml:space="preserve"> K</w:t>
      </w:r>
      <w:r w:rsidR="000412E8">
        <w:rPr>
          <w:rFonts w:ascii="Arial" w:hAnsi="Arial" w:cs="Arial"/>
          <w:i/>
          <w:sz w:val="20"/>
          <w:szCs w:val="20"/>
        </w:rPr>
        <w:t xml:space="preserve">apitels 9 der </w:t>
      </w:r>
      <w:proofErr w:type="spellStart"/>
      <w:r w:rsidR="000412E8">
        <w:rPr>
          <w:rFonts w:ascii="Arial" w:hAnsi="Arial" w:cs="Arial"/>
          <w:i/>
          <w:sz w:val="20"/>
          <w:szCs w:val="20"/>
        </w:rPr>
        <w:t>TRwS</w:t>
      </w:r>
      <w:proofErr w:type="spellEnd"/>
      <w:r w:rsidR="000412E8">
        <w:rPr>
          <w:rFonts w:ascii="Arial" w:hAnsi="Arial" w:cs="Arial"/>
          <w:i/>
          <w:sz w:val="20"/>
          <w:szCs w:val="20"/>
        </w:rPr>
        <w:t xml:space="preserve"> 786/2005 e</w:t>
      </w:r>
      <w:r w:rsidR="000412E8" w:rsidRPr="00C327B0">
        <w:rPr>
          <w:rFonts w:ascii="Arial" w:hAnsi="Arial" w:cs="Arial"/>
          <w:i/>
          <w:sz w:val="20"/>
          <w:szCs w:val="20"/>
        </w:rPr>
        <w:t xml:space="preserve">intragen. </w:t>
      </w:r>
      <w:r w:rsidR="000412E8">
        <w:rPr>
          <w:rFonts w:ascii="Arial" w:hAnsi="Arial" w:cs="Arial"/>
          <w:i/>
          <w:sz w:val="20"/>
          <w:szCs w:val="20"/>
        </w:rPr>
        <w:t>Bei sanierten Anlagen die geeignete Nr. auswählen.</w:t>
      </w:r>
      <w:r w:rsidR="000412E8" w:rsidRPr="00C327B0">
        <w:rPr>
          <w:rFonts w:ascii="Arial" w:hAnsi="Arial" w:cs="Arial"/>
          <w:i/>
          <w:sz w:val="20"/>
          <w:szCs w:val="20"/>
        </w:rPr>
        <w:br/>
      </w:r>
      <w:proofErr w:type="spellStart"/>
      <w:r w:rsidR="000412E8" w:rsidRPr="00C327B0">
        <w:rPr>
          <w:rFonts w:ascii="Arial" w:hAnsi="Arial" w:cs="Arial"/>
          <w:i/>
          <w:sz w:val="20"/>
          <w:szCs w:val="20"/>
        </w:rPr>
        <w:t>TRwS</w:t>
      </w:r>
      <w:proofErr w:type="spellEnd"/>
      <w:r w:rsidR="000412E8" w:rsidRPr="00C327B0">
        <w:rPr>
          <w:rFonts w:ascii="Arial" w:hAnsi="Arial" w:cs="Arial"/>
          <w:i/>
          <w:sz w:val="20"/>
          <w:szCs w:val="20"/>
        </w:rPr>
        <w:t xml:space="preserve"> 786/neu ist noch nicht in Kraft</w:t>
      </w:r>
      <w:r w:rsidR="000412E8">
        <w:rPr>
          <w:rFonts w:ascii="Arial" w:hAnsi="Arial" w:cs="Arial"/>
          <w:i/>
          <w:sz w:val="20"/>
          <w:szCs w:val="20"/>
        </w:rPr>
        <w:t>.</w:t>
      </w:r>
    </w:p>
    <w:p w:rsidR="00BB21EC" w:rsidRDefault="00BB21EC" w:rsidP="00DB18EA">
      <w:pPr>
        <w:pStyle w:val="Listenabsatz"/>
        <w:numPr>
          <w:ilvl w:val="2"/>
          <w:numId w:val="4"/>
        </w:numPr>
        <w:spacing w:after="120"/>
        <w:ind w:left="1418" w:hanging="698"/>
        <w:rPr>
          <w:rFonts w:ascii="Arial" w:hAnsi="Arial" w:cs="Arial"/>
          <w:b/>
          <w:i/>
        </w:rPr>
      </w:pPr>
      <w:r>
        <w:rPr>
          <w:rFonts w:ascii="Arial" w:hAnsi="Arial" w:cs="Arial"/>
          <w:b/>
          <w:i/>
        </w:rPr>
        <w:t>Beschreibung von Durchdringungen der Dichtfläche und deren Ausführung (Rohrleitungen, Stützen, Fundamente, Verschraubungen von Tankfüßen oder Pumpen etc.)</w:t>
      </w:r>
    </w:p>
    <w:p w:rsidR="00D01CFB" w:rsidRPr="00CE5541" w:rsidRDefault="00D01CFB" w:rsidP="00DB18EA">
      <w:pPr>
        <w:spacing w:after="120"/>
        <w:ind w:left="1418"/>
        <w:rPr>
          <w:rFonts w:ascii="Arial" w:hAnsi="Arial" w:cs="Arial"/>
          <w:color w:val="0000CC"/>
        </w:rPr>
      </w:pPr>
    </w:p>
    <w:p w:rsidR="00CE5541" w:rsidRPr="004104CA" w:rsidRDefault="00CE5541" w:rsidP="00DB18EA">
      <w:pPr>
        <w:spacing w:after="120"/>
        <w:ind w:left="1418"/>
        <w:rPr>
          <w:rFonts w:ascii="Arial" w:hAnsi="Arial" w:cs="Arial"/>
          <w:b/>
          <w:i/>
        </w:rPr>
      </w:pPr>
      <w:r w:rsidRPr="004104CA">
        <w:rPr>
          <w:rFonts w:ascii="Arial" w:hAnsi="Arial" w:cs="Arial"/>
          <w:b/>
          <w:i/>
        </w:rPr>
        <w:t>Liste anliegender Dokumente</w:t>
      </w:r>
      <w:r w:rsidR="003053F2">
        <w:rPr>
          <w:rFonts w:ascii="Arial" w:hAnsi="Arial" w:cs="Arial"/>
          <w:b/>
          <w:i/>
        </w:rPr>
        <w:t xml:space="preserve"> zu 6.9.1 / 6.9.2</w:t>
      </w:r>
    </w:p>
    <w:p w:rsidR="00CE5541" w:rsidRPr="00CE5541" w:rsidRDefault="00CE5541" w:rsidP="00DB18EA">
      <w:pPr>
        <w:spacing w:after="120"/>
        <w:ind w:left="1418"/>
        <w:rPr>
          <w:rFonts w:ascii="Arial" w:hAnsi="Arial" w:cs="Arial"/>
          <w:color w:val="0000CC"/>
        </w:rPr>
      </w:pPr>
    </w:p>
    <w:p w:rsidR="00CE5541" w:rsidRPr="004104CA" w:rsidRDefault="00CE5541" w:rsidP="00DB18EA">
      <w:pPr>
        <w:pBdr>
          <w:top w:val="single" w:sz="4" w:space="1" w:color="auto"/>
        </w:pBdr>
        <w:spacing w:after="120"/>
        <w:ind w:left="1418"/>
        <w:rPr>
          <w:rFonts w:ascii="Arial" w:hAnsi="Arial" w:cs="Arial"/>
          <w:i/>
        </w:rPr>
      </w:pPr>
      <w:r>
        <w:rPr>
          <w:rFonts w:ascii="Arial" w:hAnsi="Arial" w:cs="Arial"/>
          <w:i/>
          <w:sz w:val="20"/>
          <w:szCs w:val="20"/>
        </w:rPr>
        <w:t>Erforderliche Dokumente: siehe Anhang</w:t>
      </w:r>
      <w:r w:rsidR="00604701">
        <w:rPr>
          <w:rFonts w:ascii="Arial" w:hAnsi="Arial" w:cs="Arial"/>
          <w:i/>
          <w:sz w:val="20"/>
          <w:szCs w:val="20"/>
        </w:rPr>
        <w:br/>
        <w:t xml:space="preserve">Hinweis: </w:t>
      </w:r>
      <w:r w:rsidR="005E685D">
        <w:rPr>
          <w:rFonts w:ascii="Arial" w:hAnsi="Arial" w:cs="Arial"/>
          <w:i/>
          <w:sz w:val="20"/>
          <w:szCs w:val="20"/>
        </w:rPr>
        <w:t>Bei HBV-Anlagen können</w:t>
      </w:r>
      <w:r w:rsidR="00604701">
        <w:rPr>
          <w:rFonts w:ascii="Arial" w:hAnsi="Arial" w:cs="Arial"/>
          <w:i/>
          <w:sz w:val="20"/>
          <w:szCs w:val="20"/>
        </w:rPr>
        <w:t xml:space="preserve"> Rückhalteeinrichtungen mit Verwendbarkeits-nachweis </w:t>
      </w:r>
      <w:r w:rsidR="005E685D">
        <w:rPr>
          <w:rFonts w:ascii="Arial" w:hAnsi="Arial" w:cs="Arial"/>
          <w:i/>
          <w:sz w:val="20"/>
          <w:szCs w:val="20"/>
        </w:rPr>
        <w:t xml:space="preserve">oder ohne einen solchen verwendet werden. </w:t>
      </w:r>
      <w:r w:rsidR="005E685D" w:rsidRPr="00A601A1">
        <w:rPr>
          <w:rFonts w:ascii="Arial" w:hAnsi="Arial" w:cs="Arial"/>
          <w:i/>
          <w:sz w:val="20"/>
          <w:szCs w:val="20"/>
        </w:rPr>
        <w:t xml:space="preserve">Im letzteren Fall </w:t>
      </w:r>
      <w:r w:rsidR="00274E53" w:rsidRPr="00A601A1">
        <w:rPr>
          <w:rFonts w:ascii="Arial" w:hAnsi="Arial" w:cs="Arial"/>
          <w:i/>
          <w:sz w:val="20"/>
          <w:szCs w:val="20"/>
        </w:rPr>
        <w:t xml:space="preserve">gelten die Anforderungen der </w:t>
      </w:r>
      <w:proofErr w:type="spellStart"/>
      <w:r w:rsidR="00274E53" w:rsidRPr="00A601A1">
        <w:rPr>
          <w:rFonts w:ascii="Arial" w:hAnsi="Arial" w:cs="Arial"/>
          <w:i/>
          <w:sz w:val="20"/>
          <w:szCs w:val="20"/>
        </w:rPr>
        <w:t>TRwS</w:t>
      </w:r>
      <w:proofErr w:type="spellEnd"/>
      <w:r w:rsidR="00274E53" w:rsidRPr="00A601A1">
        <w:rPr>
          <w:rFonts w:ascii="Arial" w:hAnsi="Arial" w:cs="Arial"/>
          <w:i/>
          <w:sz w:val="20"/>
          <w:szCs w:val="20"/>
        </w:rPr>
        <w:t xml:space="preserve"> 786.</w:t>
      </w:r>
    </w:p>
    <w:p w:rsidR="00D01CFB" w:rsidRDefault="00813661" w:rsidP="00DB18EA">
      <w:pPr>
        <w:pStyle w:val="Listenabsatz"/>
        <w:numPr>
          <w:ilvl w:val="2"/>
          <w:numId w:val="4"/>
        </w:numPr>
        <w:spacing w:after="120"/>
        <w:ind w:left="1418" w:hanging="698"/>
        <w:rPr>
          <w:rFonts w:ascii="Arial" w:hAnsi="Arial" w:cs="Arial"/>
          <w:b/>
          <w:i/>
        </w:rPr>
      </w:pPr>
      <w:r>
        <w:rPr>
          <w:rFonts w:ascii="Arial" w:hAnsi="Arial" w:cs="Arial"/>
          <w:b/>
          <w:i/>
        </w:rPr>
        <w:t xml:space="preserve">Abgleich </w:t>
      </w:r>
      <w:r w:rsidR="003977A6" w:rsidRPr="003977A6">
        <w:rPr>
          <w:rFonts w:ascii="Arial" w:hAnsi="Arial" w:cs="Arial"/>
          <w:b/>
          <w:i/>
        </w:rPr>
        <w:t>mit den für die Anlage geltenden Rechtsanforderungen (</w:t>
      </w:r>
      <w:proofErr w:type="spellStart"/>
      <w:r w:rsidR="003977A6" w:rsidRPr="003977A6">
        <w:rPr>
          <w:rFonts w:ascii="Arial" w:hAnsi="Arial" w:cs="Arial"/>
          <w:b/>
          <w:i/>
        </w:rPr>
        <w:t>VAwS</w:t>
      </w:r>
      <w:proofErr w:type="spellEnd"/>
      <w:r w:rsidR="003977A6" w:rsidRPr="003977A6">
        <w:rPr>
          <w:rFonts w:ascii="Arial" w:hAnsi="Arial" w:cs="Arial"/>
          <w:b/>
          <w:i/>
        </w:rPr>
        <w:t xml:space="preserve">, </w:t>
      </w:r>
      <w:proofErr w:type="spellStart"/>
      <w:r w:rsidR="003977A6" w:rsidRPr="003977A6">
        <w:rPr>
          <w:rFonts w:ascii="Arial" w:hAnsi="Arial" w:cs="Arial"/>
          <w:b/>
          <w:i/>
        </w:rPr>
        <w:t>TRwS</w:t>
      </w:r>
      <w:proofErr w:type="spellEnd"/>
      <w:r w:rsidR="003977A6" w:rsidRPr="003977A6">
        <w:rPr>
          <w:rFonts w:ascii="Arial" w:hAnsi="Arial" w:cs="Arial"/>
          <w:b/>
          <w:i/>
        </w:rPr>
        <w:t>, Genehmigung) - bei bestehenden Anlagen</w:t>
      </w:r>
    </w:p>
    <w:p w:rsidR="00D01CFB" w:rsidRPr="00CE5541" w:rsidRDefault="00D01CFB" w:rsidP="00DB18EA">
      <w:pPr>
        <w:spacing w:after="120"/>
        <w:ind w:left="1418"/>
        <w:rPr>
          <w:rFonts w:ascii="Arial" w:hAnsi="Arial" w:cs="Arial"/>
          <w:color w:val="0000CC"/>
        </w:rPr>
      </w:pPr>
    </w:p>
    <w:p w:rsidR="00D01CFB" w:rsidRDefault="00813661" w:rsidP="00DB18EA">
      <w:pPr>
        <w:pStyle w:val="Listenabsatz"/>
        <w:numPr>
          <w:ilvl w:val="2"/>
          <w:numId w:val="4"/>
        </w:numPr>
        <w:spacing w:after="120"/>
        <w:rPr>
          <w:rFonts w:ascii="Arial" w:hAnsi="Arial" w:cs="Arial"/>
          <w:b/>
          <w:i/>
        </w:rPr>
      </w:pPr>
      <w:r>
        <w:rPr>
          <w:rFonts w:ascii="Arial" w:hAnsi="Arial" w:cs="Arial"/>
          <w:b/>
          <w:i/>
        </w:rPr>
        <w:t xml:space="preserve">Abgleich mit </w:t>
      </w:r>
      <w:r w:rsidR="00D01CFB">
        <w:rPr>
          <w:rFonts w:ascii="Arial" w:hAnsi="Arial" w:cs="Arial"/>
          <w:b/>
          <w:i/>
        </w:rPr>
        <w:t xml:space="preserve">Anforderungen der </w:t>
      </w:r>
      <w:proofErr w:type="spellStart"/>
      <w:r w:rsidR="00D01CFB">
        <w:rPr>
          <w:rFonts w:ascii="Arial" w:hAnsi="Arial" w:cs="Arial"/>
          <w:b/>
          <w:i/>
        </w:rPr>
        <w:t>AwSV</w:t>
      </w:r>
      <w:proofErr w:type="spellEnd"/>
    </w:p>
    <w:p w:rsidR="00D01CFB" w:rsidRPr="00CE5541" w:rsidRDefault="00D01CFB" w:rsidP="00DB18EA">
      <w:pPr>
        <w:spacing w:after="120"/>
        <w:ind w:left="1418"/>
        <w:rPr>
          <w:rFonts w:ascii="Arial" w:hAnsi="Arial" w:cs="Arial"/>
          <w:color w:val="0000CC"/>
        </w:rPr>
      </w:pPr>
    </w:p>
    <w:p w:rsidR="00D318BA" w:rsidRDefault="003977A6" w:rsidP="00DB18EA">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lastRenderedPageBreak/>
        <w:t xml:space="preserve">Beschreibung der Entwässerung der Rückhalteeinrichtung, sofern Regenwasser anfällt (Pumpensumpf, Organisation, Art der Kontrolle vor Ableitung, Ableitung in Schmutzwassersiel/Regenwassersiel/betriebliche </w:t>
      </w:r>
      <w:proofErr w:type="gramStart"/>
      <w:r>
        <w:rPr>
          <w:rFonts w:ascii="Arial" w:hAnsi="Arial" w:cs="Arial"/>
          <w:b/>
          <w:i/>
        </w:rPr>
        <w:t>Abwasserbehandlungsanlage….</w:t>
      </w:r>
      <w:proofErr w:type="gramEnd"/>
      <w:r>
        <w:rPr>
          <w:rFonts w:ascii="Arial" w:hAnsi="Arial" w:cs="Arial"/>
          <w:b/>
          <w:i/>
        </w:rPr>
        <w:t>)</w:t>
      </w:r>
    </w:p>
    <w:p w:rsidR="000B45C8" w:rsidRDefault="000B45C8" w:rsidP="000B45C8">
      <w:pPr>
        <w:pStyle w:val="Listenabsatz"/>
        <w:numPr>
          <w:ilvl w:val="2"/>
          <w:numId w:val="4"/>
        </w:numPr>
        <w:pBdr>
          <w:top w:val="single" w:sz="4" w:space="1" w:color="auto"/>
        </w:pBdr>
        <w:spacing w:after="120"/>
        <w:rPr>
          <w:rFonts w:ascii="Arial" w:hAnsi="Arial" w:cs="Arial"/>
          <w:b/>
          <w:i/>
        </w:rPr>
      </w:pPr>
      <w:r>
        <w:rPr>
          <w:rFonts w:ascii="Arial" w:hAnsi="Arial" w:cs="Arial"/>
          <w:b/>
          <w:i/>
        </w:rPr>
        <w:t>Beschreibung</w:t>
      </w:r>
    </w:p>
    <w:p w:rsidR="000B45C8" w:rsidRPr="000B45C8" w:rsidRDefault="000B45C8" w:rsidP="000B45C8">
      <w:pPr>
        <w:spacing w:after="120"/>
        <w:ind w:left="1418"/>
        <w:rPr>
          <w:rFonts w:ascii="Arial" w:hAnsi="Arial" w:cs="Arial"/>
          <w:color w:val="0000CC"/>
        </w:rPr>
      </w:pPr>
    </w:p>
    <w:p w:rsidR="000B45C8" w:rsidRDefault="000B45C8" w:rsidP="000B45C8">
      <w:pPr>
        <w:pStyle w:val="Listenabsatz"/>
        <w:numPr>
          <w:ilvl w:val="2"/>
          <w:numId w:val="4"/>
        </w:numPr>
        <w:pBdr>
          <w:top w:val="single" w:sz="4" w:space="1" w:color="auto"/>
        </w:pBdr>
        <w:spacing w:after="120"/>
        <w:ind w:left="1418" w:hanging="698"/>
        <w:rPr>
          <w:rFonts w:ascii="Arial" w:hAnsi="Arial" w:cs="Arial"/>
          <w:b/>
          <w:i/>
        </w:rPr>
      </w:pPr>
      <w:r w:rsidRPr="004D6EBC">
        <w:rPr>
          <w:rFonts w:ascii="Arial" w:hAnsi="Arial" w:cs="Arial"/>
          <w:b/>
          <w:i/>
        </w:rPr>
        <w:t xml:space="preserve">Abgleich </w:t>
      </w:r>
      <w:r w:rsidR="003977A6" w:rsidRPr="003977A6">
        <w:rPr>
          <w:rFonts w:ascii="Arial" w:hAnsi="Arial" w:cs="Arial"/>
          <w:b/>
          <w:i/>
        </w:rPr>
        <w:t>mit den für die Anlage geltenden Rechtsanforderungen (</w:t>
      </w:r>
      <w:proofErr w:type="spellStart"/>
      <w:r w:rsidR="003977A6" w:rsidRPr="003977A6">
        <w:rPr>
          <w:rFonts w:ascii="Arial" w:hAnsi="Arial" w:cs="Arial"/>
          <w:b/>
          <w:i/>
        </w:rPr>
        <w:t>VAwS</w:t>
      </w:r>
      <w:proofErr w:type="spellEnd"/>
      <w:r w:rsidR="003977A6" w:rsidRPr="003977A6">
        <w:rPr>
          <w:rFonts w:ascii="Arial" w:hAnsi="Arial" w:cs="Arial"/>
          <w:b/>
          <w:i/>
        </w:rPr>
        <w:t xml:space="preserve">, </w:t>
      </w:r>
      <w:proofErr w:type="spellStart"/>
      <w:r w:rsidR="003977A6" w:rsidRPr="003977A6">
        <w:rPr>
          <w:rFonts w:ascii="Arial" w:hAnsi="Arial" w:cs="Arial"/>
          <w:b/>
          <w:i/>
        </w:rPr>
        <w:t>TRwS</w:t>
      </w:r>
      <w:proofErr w:type="spellEnd"/>
      <w:r w:rsidR="003977A6" w:rsidRPr="003977A6">
        <w:rPr>
          <w:rFonts w:ascii="Arial" w:hAnsi="Arial" w:cs="Arial"/>
          <w:b/>
          <w:i/>
        </w:rPr>
        <w:t>, Genehmigung) - bei bestehenden Anlagen</w:t>
      </w:r>
    </w:p>
    <w:p w:rsidR="000B45C8" w:rsidRPr="000B45C8" w:rsidRDefault="000B45C8" w:rsidP="000B45C8">
      <w:pPr>
        <w:spacing w:after="120"/>
        <w:ind w:left="1418"/>
        <w:rPr>
          <w:rFonts w:ascii="Arial" w:hAnsi="Arial" w:cs="Arial"/>
          <w:color w:val="0000CC"/>
        </w:rPr>
      </w:pPr>
    </w:p>
    <w:p w:rsidR="000B45C8" w:rsidRDefault="000B45C8" w:rsidP="000B45C8">
      <w:pPr>
        <w:pStyle w:val="Listenabsatz"/>
        <w:numPr>
          <w:ilvl w:val="2"/>
          <w:numId w:val="4"/>
        </w:numPr>
        <w:pBdr>
          <w:top w:val="single" w:sz="4" w:space="1" w:color="auto"/>
        </w:pBdr>
        <w:spacing w:after="120"/>
        <w:rPr>
          <w:rFonts w:ascii="Arial" w:hAnsi="Arial" w:cs="Arial"/>
          <w:b/>
          <w:i/>
        </w:rPr>
      </w:pPr>
      <w:r>
        <w:rPr>
          <w:rFonts w:ascii="Arial" w:hAnsi="Arial" w:cs="Arial"/>
          <w:b/>
          <w:i/>
        </w:rPr>
        <w:t xml:space="preserve">Abgleich mit Anforderungen der </w:t>
      </w:r>
      <w:proofErr w:type="spellStart"/>
      <w:r>
        <w:rPr>
          <w:rFonts w:ascii="Arial" w:hAnsi="Arial" w:cs="Arial"/>
          <w:b/>
          <w:i/>
        </w:rPr>
        <w:t>AwSV</w:t>
      </w:r>
      <w:proofErr w:type="spellEnd"/>
    </w:p>
    <w:p w:rsidR="00D318BA" w:rsidRDefault="00D318BA" w:rsidP="000B45C8">
      <w:pPr>
        <w:tabs>
          <w:tab w:val="left" w:pos="5400"/>
        </w:tabs>
        <w:spacing w:after="120"/>
        <w:ind w:left="1418"/>
        <w:rPr>
          <w:rFonts w:ascii="Arial" w:hAnsi="Arial" w:cs="Arial"/>
          <w:color w:val="0000CC"/>
        </w:rPr>
      </w:pPr>
    </w:p>
    <w:p w:rsidR="003977A6" w:rsidRDefault="00D318BA" w:rsidP="000B45C8">
      <w:pPr>
        <w:pBdr>
          <w:top w:val="single" w:sz="4" w:space="1" w:color="auto"/>
        </w:pBdr>
        <w:tabs>
          <w:tab w:val="left" w:pos="5400"/>
        </w:tabs>
        <w:spacing w:after="120"/>
        <w:ind w:left="1418"/>
        <w:rPr>
          <w:rFonts w:ascii="Arial" w:hAnsi="Arial" w:cs="Arial"/>
          <w:i/>
          <w:sz w:val="20"/>
          <w:szCs w:val="20"/>
        </w:rPr>
      </w:pPr>
      <w:r w:rsidRPr="00D318BA">
        <w:rPr>
          <w:rFonts w:ascii="Arial" w:hAnsi="Arial" w:cs="Arial"/>
          <w:i/>
          <w:sz w:val="20"/>
          <w:szCs w:val="20"/>
        </w:rPr>
        <w:t xml:space="preserve">Erläuterung: </w:t>
      </w:r>
      <w:r w:rsidR="003977A6" w:rsidRPr="003977A6">
        <w:rPr>
          <w:rFonts w:ascii="Arial" w:hAnsi="Arial" w:cs="Arial"/>
          <w:i/>
          <w:sz w:val="20"/>
          <w:szCs w:val="20"/>
        </w:rPr>
        <w:t>Ggf. differenziert für separate Rückhalteeinrichtungen von Lager, Abfüllfläche, Rohrleitungen</w:t>
      </w:r>
      <w:r w:rsidR="003977A6">
        <w:rPr>
          <w:rFonts w:ascii="Arial" w:hAnsi="Arial" w:cs="Arial"/>
          <w:i/>
          <w:sz w:val="20"/>
          <w:szCs w:val="20"/>
        </w:rPr>
        <w:t xml:space="preserve">. </w:t>
      </w:r>
    </w:p>
    <w:p w:rsidR="00D318BA" w:rsidRPr="00D318BA" w:rsidRDefault="00C73CF1" w:rsidP="000B45C8">
      <w:pPr>
        <w:pBdr>
          <w:top w:val="single" w:sz="4" w:space="1" w:color="auto"/>
        </w:pBdr>
        <w:tabs>
          <w:tab w:val="left" w:pos="5400"/>
        </w:tabs>
        <w:spacing w:after="120"/>
        <w:ind w:left="1418"/>
        <w:rPr>
          <w:rFonts w:ascii="Arial" w:hAnsi="Arial" w:cs="Arial"/>
        </w:rPr>
      </w:pPr>
      <w:r>
        <w:rPr>
          <w:rFonts w:ascii="Arial" w:hAnsi="Arial" w:cs="Arial"/>
          <w:i/>
          <w:sz w:val="20"/>
          <w:szCs w:val="20"/>
        </w:rPr>
        <w:t xml:space="preserve">Rückhalteeinrichtungen dürfen gemäß § 18 </w:t>
      </w:r>
      <w:r w:rsidR="0015243B">
        <w:rPr>
          <w:rFonts w:ascii="Arial" w:hAnsi="Arial" w:cs="Arial"/>
          <w:i/>
          <w:sz w:val="20"/>
          <w:szCs w:val="20"/>
        </w:rPr>
        <w:t>Abs. 2</w:t>
      </w:r>
      <w:r>
        <w:rPr>
          <w:rFonts w:ascii="Arial" w:hAnsi="Arial" w:cs="Arial"/>
          <w:i/>
          <w:sz w:val="20"/>
          <w:szCs w:val="20"/>
        </w:rPr>
        <w:t xml:space="preserve"> keine Abläufe haben. </w:t>
      </w:r>
      <w:r w:rsidR="00015F64">
        <w:rPr>
          <w:rFonts w:ascii="Arial" w:hAnsi="Arial" w:cs="Arial"/>
          <w:i/>
          <w:sz w:val="20"/>
          <w:szCs w:val="20"/>
        </w:rPr>
        <w:t>Gemäß § 19 ist jedoch eine Entwässerung unter Bedingungen zulässig.</w:t>
      </w:r>
      <w:r w:rsidR="00DA319B">
        <w:rPr>
          <w:rFonts w:ascii="Arial" w:hAnsi="Arial" w:cs="Arial"/>
          <w:i/>
          <w:sz w:val="20"/>
          <w:szCs w:val="20"/>
        </w:rPr>
        <w:t xml:space="preserve"> </w:t>
      </w:r>
    </w:p>
    <w:p w:rsidR="003977A6" w:rsidRDefault="003977A6" w:rsidP="00DB18EA">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Im Einzelfall: Nutzung von Abwasseranlagen als Rückhalteeinrichtungen</w:t>
      </w:r>
    </w:p>
    <w:p w:rsidR="003977A6" w:rsidRPr="0073747C" w:rsidRDefault="003977A6" w:rsidP="003977A6">
      <w:pPr>
        <w:tabs>
          <w:tab w:val="left" w:pos="5400"/>
        </w:tabs>
        <w:spacing w:after="120"/>
        <w:ind w:left="851"/>
        <w:rPr>
          <w:rFonts w:ascii="Arial" w:hAnsi="Arial" w:cs="Arial"/>
          <w:i/>
        </w:rPr>
      </w:pPr>
      <w:r w:rsidRPr="00C2399B">
        <w:rPr>
          <w:rFonts w:ascii="Arial" w:hAnsi="Arial" w:cs="Arial"/>
          <w:i/>
        </w:rPr>
        <w:t>Nein</w:t>
      </w:r>
      <w:r w:rsidRPr="0073747C">
        <w:rPr>
          <w:rFonts w:ascii="Arial" w:eastAsia="Arial" w:hAnsi="Arial" w:cs="Arial"/>
          <w:spacing w:val="-1"/>
          <w:sz w:val="24"/>
          <w:szCs w:val="18"/>
        </w:rPr>
        <w:t xml:space="preserve"> </w:t>
      </w:r>
      <w:sdt>
        <w:sdtPr>
          <w:rPr>
            <w:rFonts w:ascii="Arial" w:eastAsia="Arial" w:hAnsi="Arial" w:cs="Arial"/>
            <w:spacing w:val="-1"/>
            <w:sz w:val="24"/>
            <w:szCs w:val="18"/>
          </w:rPr>
          <w:id w:val="819625285"/>
          <w14:checkbox>
            <w14:checked w14:val="0"/>
            <w14:checkedState w14:val="2612" w14:font="MS Gothic"/>
            <w14:uncheckedState w14:val="2610" w14:font="MS Gothic"/>
          </w14:checkbox>
        </w:sdtPr>
        <w:sdtEndPr/>
        <w:sdtContent>
          <w:r w:rsidRPr="0073747C">
            <w:rPr>
              <w:rFonts w:ascii="MS Gothic" w:eastAsia="MS Gothic" w:hAnsi="MS Gothic" w:cs="Arial" w:hint="eastAsia"/>
              <w:spacing w:val="-1"/>
              <w:sz w:val="24"/>
              <w:szCs w:val="18"/>
            </w:rPr>
            <w:t>☐</w:t>
          </w:r>
        </w:sdtContent>
      </w:sdt>
      <w:r w:rsidRPr="0073747C">
        <w:rPr>
          <w:rFonts w:ascii="Arial" w:hAnsi="Arial" w:cs="Arial"/>
        </w:rPr>
        <w:t xml:space="preserve"> / </w:t>
      </w:r>
      <w:r w:rsidRPr="00C2399B">
        <w:rPr>
          <w:rFonts w:ascii="Arial" w:hAnsi="Arial" w:cs="Arial"/>
          <w:i/>
        </w:rPr>
        <w:t>Ja</w:t>
      </w:r>
      <w:r w:rsidRPr="0073747C">
        <w:rPr>
          <w:rFonts w:ascii="Arial" w:hAnsi="Arial" w:cs="Arial"/>
        </w:rPr>
        <w:t xml:space="preserve"> </w:t>
      </w:r>
      <w:sdt>
        <w:sdtPr>
          <w:rPr>
            <w:rFonts w:ascii="Arial" w:eastAsia="Arial" w:hAnsi="Arial" w:cs="Arial"/>
            <w:spacing w:val="-1"/>
            <w:sz w:val="24"/>
            <w:szCs w:val="18"/>
          </w:rPr>
          <w:id w:val="365025117"/>
          <w14:checkbox>
            <w14:checked w14:val="0"/>
            <w14:checkedState w14:val="2612" w14:font="MS Gothic"/>
            <w14:uncheckedState w14:val="2610" w14:font="MS Gothic"/>
          </w14:checkbox>
        </w:sdtPr>
        <w:sdtEndPr/>
        <w:sdtContent>
          <w:r w:rsidRPr="0073747C">
            <w:rPr>
              <w:rFonts w:ascii="MS Gothic" w:eastAsia="MS Gothic" w:hAnsi="MS Gothic" w:cs="Arial" w:hint="eastAsia"/>
              <w:spacing w:val="-1"/>
              <w:sz w:val="24"/>
              <w:szCs w:val="18"/>
            </w:rPr>
            <w:t>☐</w:t>
          </w:r>
        </w:sdtContent>
      </w:sdt>
      <w:r w:rsidRPr="0073747C">
        <w:rPr>
          <w:rFonts w:ascii="Arial" w:hAnsi="Arial" w:cs="Arial"/>
          <w:i/>
        </w:rPr>
        <w:t xml:space="preserve"> , wenn Ja, Beschreibung:</w:t>
      </w:r>
    </w:p>
    <w:p w:rsidR="003977A6" w:rsidRDefault="003977A6" w:rsidP="003977A6">
      <w:pPr>
        <w:tabs>
          <w:tab w:val="left" w:pos="5400"/>
        </w:tabs>
        <w:spacing w:after="120"/>
        <w:ind w:left="851"/>
        <w:rPr>
          <w:rFonts w:ascii="Arial" w:hAnsi="Arial" w:cs="Arial"/>
          <w:color w:val="0000CC"/>
        </w:rPr>
      </w:pPr>
    </w:p>
    <w:p w:rsidR="003977A6" w:rsidRPr="00C2399B" w:rsidRDefault="003977A6" w:rsidP="003977A6">
      <w:pPr>
        <w:tabs>
          <w:tab w:val="left" w:pos="5400"/>
        </w:tabs>
        <w:spacing w:after="120"/>
        <w:ind w:left="851"/>
        <w:rPr>
          <w:rFonts w:ascii="Arial" w:hAnsi="Arial" w:cs="Arial"/>
          <w:i/>
          <w:color w:val="0000CC"/>
        </w:rPr>
      </w:pPr>
      <w:r w:rsidRPr="00C2399B">
        <w:rPr>
          <w:rFonts w:ascii="Arial" w:hAnsi="Arial" w:cs="Arial"/>
          <w:i/>
        </w:rPr>
        <w:t>Anlage</w:t>
      </w:r>
      <w:r>
        <w:rPr>
          <w:rFonts w:ascii="Arial" w:hAnsi="Arial" w:cs="Arial"/>
        </w:rPr>
        <w:t xml:space="preserve">: </w:t>
      </w:r>
      <w:sdt>
        <w:sdtPr>
          <w:rPr>
            <w:rFonts w:ascii="Arial" w:eastAsia="Arial" w:hAnsi="Arial" w:cs="Arial"/>
            <w:spacing w:val="-1"/>
            <w:sz w:val="24"/>
            <w:szCs w:val="18"/>
          </w:rPr>
          <w:id w:val="-862522615"/>
          <w14:checkbox>
            <w14:checked w14:val="0"/>
            <w14:checkedState w14:val="2612" w14:font="MS Gothic"/>
            <w14:uncheckedState w14:val="2610" w14:font="MS Gothic"/>
          </w14:checkbox>
        </w:sdtPr>
        <w:sdtEndPr/>
        <w:sdtContent>
          <w:r w:rsidRPr="0073747C">
            <w:rPr>
              <w:rFonts w:ascii="MS Gothic" w:eastAsia="MS Gothic" w:hAnsi="MS Gothic" w:cs="Arial" w:hint="eastAsia"/>
              <w:spacing w:val="-1"/>
              <w:sz w:val="24"/>
              <w:szCs w:val="18"/>
            </w:rPr>
            <w:t>☐</w:t>
          </w:r>
        </w:sdtContent>
      </w:sdt>
      <w:r>
        <w:rPr>
          <w:rFonts w:ascii="Arial" w:hAnsi="Arial" w:cs="Arial"/>
        </w:rPr>
        <w:t xml:space="preserve"> </w:t>
      </w:r>
      <w:r w:rsidRPr="00C2399B">
        <w:rPr>
          <w:rFonts w:ascii="Arial" w:hAnsi="Arial" w:cs="Arial"/>
          <w:i/>
        </w:rPr>
        <w:t xml:space="preserve">Ausschnitt aus Entwässerungsplan mit Kennzeichnung der Teile der Abwasseranlage, die als Rückhalteeinrichtung genutzt werden. </w:t>
      </w:r>
    </w:p>
    <w:p w:rsidR="003977A6" w:rsidRPr="003977A6" w:rsidRDefault="003977A6" w:rsidP="00F64B5B">
      <w:pPr>
        <w:pBdr>
          <w:top w:val="single" w:sz="4" w:space="1" w:color="auto"/>
        </w:pBdr>
        <w:tabs>
          <w:tab w:val="left" w:pos="5400"/>
        </w:tabs>
        <w:spacing w:after="120"/>
        <w:ind w:left="851"/>
        <w:rPr>
          <w:rFonts w:ascii="Arial" w:hAnsi="Arial" w:cs="Arial"/>
          <w:color w:val="0000CC"/>
        </w:rPr>
      </w:pPr>
      <w:r w:rsidRPr="00D318BA">
        <w:rPr>
          <w:rFonts w:ascii="Arial" w:hAnsi="Arial" w:cs="Arial"/>
          <w:i/>
          <w:sz w:val="20"/>
          <w:szCs w:val="20"/>
        </w:rPr>
        <w:t xml:space="preserve">Erläuterung: </w:t>
      </w:r>
      <w:r w:rsidRPr="00E73757">
        <w:rPr>
          <w:rFonts w:ascii="Arial" w:hAnsi="Arial" w:cs="Arial"/>
          <w:i/>
          <w:sz w:val="20"/>
          <w:szCs w:val="20"/>
        </w:rPr>
        <w:t xml:space="preserve">Rückhalteeinrichtungen dürfen gemäß § 18 </w:t>
      </w:r>
      <w:r>
        <w:rPr>
          <w:rFonts w:ascii="Arial" w:hAnsi="Arial" w:cs="Arial"/>
          <w:i/>
          <w:sz w:val="20"/>
          <w:szCs w:val="20"/>
        </w:rPr>
        <w:t>Abs. 2</w:t>
      </w:r>
      <w:r w:rsidRPr="00E73757">
        <w:rPr>
          <w:rFonts w:ascii="Arial" w:hAnsi="Arial" w:cs="Arial"/>
          <w:i/>
          <w:sz w:val="20"/>
          <w:szCs w:val="20"/>
        </w:rPr>
        <w:t xml:space="preserve"> </w:t>
      </w:r>
      <w:proofErr w:type="spellStart"/>
      <w:r w:rsidRPr="00E73757">
        <w:rPr>
          <w:rFonts w:ascii="Arial" w:hAnsi="Arial" w:cs="Arial"/>
          <w:i/>
          <w:sz w:val="20"/>
          <w:szCs w:val="20"/>
        </w:rPr>
        <w:t>AwSV</w:t>
      </w:r>
      <w:proofErr w:type="spellEnd"/>
      <w:r w:rsidRPr="00E73757">
        <w:rPr>
          <w:rFonts w:ascii="Arial" w:hAnsi="Arial" w:cs="Arial"/>
          <w:i/>
          <w:sz w:val="20"/>
          <w:szCs w:val="20"/>
        </w:rPr>
        <w:t xml:space="preserve"> keine Abläufe haben. Gemäß § 22 </w:t>
      </w:r>
      <w:proofErr w:type="spellStart"/>
      <w:r w:rsidRPr="00E73757">
        <w:rPr>
          <w:rFonts w:ascii="Arial" w:hAnsi="Arial" w:cs="Arial"/>
          <w:i/>
          <w:sz w:val="20"/>
          <w:szCs w:val="20"/>
        </w:rPr>
        <w:t>AwSV</w:t>
      </w:r>
      <w:proofErr w:type="spellEnd"/>
      <w:r w:rsidRPr="00E73757">
        <w:rPr>
          <w:rFonts w:ascii="Arial" w:hAnsi="Arial" w:cs="Arial"/>
          <w:i/>
          <w:sz w:val="20"/>
          <w:szCs w:val="20"/>
        </w:rPr>
        <w:t xml:space="preserve"> ist Nutzung von Abwasseranlagen ausnahmsweise </w:t>
      </w:r>
      <w:proofErr w:type="gramStart"/>
      <w:r w:rsidRPr="00E73757">
        <w:rPr>
          <w:rFonts w:ascii="Arial" w:hAnsi="Arial" w:cs="Arial"/>
          <w:i/>
          <w:sz w:val="20"/>
          <w:szCs w:val="20"/>
        </w:rPr>
        <w:t>möglich</w:t>
      </w:r>
      <w:proofErr w:type="gramEnd"/>
      <w:r w:rsidRPr="00E73757">
        <w:rPr>
          <w:rFonts w:ascii="Arial" w:hAnsi="Arial" w:cs="Arial"/>
          <w:i/>
          <w:sz w:val="20"/>
          <w:szCs w:val="20"/>
        </w:rPr>
        <w:t xml:space="preserve"> wenn R nicht anders realisierbar. Technische Anforderungen gemäß </w:t>
      </w:r>
      <w:proofErr w:type="spellStart"/>
      <w:r w:rsidRPr="00E73757">
        <w:rPr>
          <w:rFonts w:ascii="Arial" w:hAnsi="Arial" w:cs="Arial"/>
          <w:i/>
          <w:sz w:val="20"/>
          <w:szCs w:val="20"/>
        </w:rPr>
        <w:t>TRwS</w:t>
      </w:r>
      <w:proofErr w:type="spellEnd"/>
      <w:r w:rsidRPr="00E73757">
        <w:rPr>
          <w:rFonts w:ascii="Arial" w:hAnsi="Arial" w:cs="Arial"/>
          <w:i/>
          <w:sz w:val="20"/>
          <w:szCs w:val="20"/>
        </w:rPr>
        <w:t xml:space="preserve"> 787. Auslaufende Stoffe</w:t>
      </w:r>
      <w:r>
        <w:rPr>
          <w:rFonts w:ascii="Arial" w:hAnsi="Arial" w:cs="Arial"/>
          <w:i/>
          <w:sz w:val="20"/>
          <w:szCs w:val="20"/>
        </w:rPr>
        <w:t xml:space="preserve"> </w:t>
      </w:r>
      <w:r w:rsidRPr="00E73757">
        <w:rPr>
          <w:rFonts w:ascii="Arial" w:hAnsi="Arial" w:cs="Arial"/>
          <w:i/>
          <w:sz w:val="20"/>
          <w:szCs w:val="20"/>
        </w:rPr>
        <w:t>müssen i.A. detektiert werden. Abwasseranlag</w:t>
      </w:r>
      <w:r w:rsidR="0015243B">
        <w:rPr>
          <w:rFonts w:ascii="Arial" w:hAnsi="Arial" w:cs="Arial"/>
          <w:i/>
          <w:sz w:val="20"/>
          <w:szCs w:val="20"/>
        </w:rPr>
        <w:t>en müssen i.A. flüssigkeitsundurchlässig</w:t>
      </w:r>
      <w:r w:rsidRPr="00E73757">
        <w:rPr>
          <w:rFonts w:ascii="Arial" w:hAnsi="Arial" w:cs="Arial"/>
          <w:i/>
          <w:sz w:val="20"/>
          <w:szCs w:val="20"/>
        </w:rPr>
        <w:t xml:space="preserve"> gemäß </w:t>
      </w:r>
      <w:proofErr w:type="spellStart"/>
      <w:r w:rsidRPr="00E73757">
        <w:rPr>
          <w:rFonts w:ascii="Arial" w:hAnsi="Arial" w:cs="Arial"/>
          <w:i/>
          <w:sz w:val="20"/>
          <w:szCs w:val="20"/>
        </w:rPr>
        <w:t>TRwS</w:t>
      </w:r>
      <w:proofErr w:type="spellEnd"/>
      <w:r w:rsidRPr="00E73757">
        <w:rPr>
          <w:rFonts w:ascii="Arial" w:hAnsi="Arial" w:cs="Arial"/>
          <w:i/>
          <w:sz w:val="20"/>
          <w:szCs w:val="20"/>
        </w:rPr>
        <w:t xml:space="preserve"> 779/786 sein.</w:t>
      </w:r>
      <w:r w:rsidR="0015243B">
        <w:rPr>
          <w:rFonts w:ascii="Arial" w:hAnsi="Arial" w:cs="Arial"/>
          <w:i/>
          <w:sz w:val="20"/>
          <w:szCs w:val="20"/>
        </w:rPr>
        <w:t xml:space="preserve"> Bei hoher Beanspruchung</w:t>
      </w:r>
      <w:r>
        <w:rPr>
          <w:rFonts w:ascii="Arial" w:hAnsi="Arial" w:cs="Arial"/>
          <w:i/>
          <w:sz w:val="20"/>
          <w:szCs w:val="20"/>
        </w:rPr>
        <w:t xml:space="preserve"> sind (unterirdische) Rohrleitungen </w:t>
      </w:r>
      <w:r w:rsidR="0015243B">
        <w:rPr>
          <w:rFonts w:ascii="Arial" w:hAnsi="Arial" w:cs="Arial"/>
          <w:i/>
          <w:sz w:val="20"/>
          <w:szCs w:val="20"/>
        </w:rPr>
        <w:t xml:space="preserve">der Rückhalteeinrichtung </w:t>
      </w:r>
      <w:r>
        <w:rPr>
          <w:rFonts w:ascii="Arial" w:hAnsi="Arial" w:cs="Arial"/>
          <w:i/>
          <w:sz w:val="20"/>
          <w:szCs w:val="20"/>
        </w:rPr>
        <w:t xml:space="preserve">nach </w:t>
      </w:r>
      <w:proofErr w:type="spellStart"/>
      <w:r>
        <w:rPr>
          <w:rFonts w:ascii="Arial" w:hAnsi="Arial" w:cs="Arial"/>
          <w:i/>
          <w:sz w:val="20"/>
          <w:szCs w:val="20"/>
        </w:rPr>
        <w:t>TRwS</w:t>
      </w:r>
      <w:proofErr w:type="spellEnd"/>
      <w:r>
        <w:rPr>
          <w:rFonts w:ascii="Arial" w:hAnsi="Arial" w:cs="Arial"/>
          <w:i/>
          <w:sz w:val="20"/>
          <w:szCs w:val="20"/>
        </w:rPr>
        <w:t xml:space="preserve"> 780 zu konstruieren.</w:t>
      </w:r>
    </w:p>
    <w:p w:rsidR="00AA4CAB" w:rsidRDefault="00AA4CAB" w:rsidP="00DB18EA">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 xml:space="preserve">Überfüllsicherung </w:t>
      </w:r>
      <w:r w:rsidR="00812663">
        <w:rPr>
          <w:rFonts w:ascii="Arial" w:hAnsi="Arial" w:cs="Arial"/>
          <w:b/>
          <w:i/>
        </w:rPr>
        <w:t>(Typ</w:t>
      </w:r>
      <w:r w:rsidR="00333542">
        <w:rPr>
          <w:rFonts w:ascii="Arial" w:hAnsi="Arial" w:cs="Arial"/>
          <w:b/>
          <w:i/>
        </w:rPr>
        <w:t>, Allgemeine bauaufsichtliche Zulassung</w:t>
      </w:r>
      <w:r w:rsidR="008B6D70">
        <w:rPr>
          <w:rFonts w:ascii="Arial" w:hAnsi="Arial" w:cs="Arial"/>
          <w:b/>
          <w:i/>
        </w:rPr>
        <w:t>, ggf. SIL-Klasse</w:t>
      </w:r>
      <w:r>
        <w:rPr>
          <w:rFonts w:ascii="Arial" w:hAnsi="Arial" w:cs="Arial"/>
          <w:b/>
          <w:i/>
        </w:rPr>
        <w:t>)</w:t>
      </w:r>
    </w:p>
    <w:p w:rsidR="005F55C6" w:rsidRDefault="005F55C6" w:rsidP="007F5293">
      <w:pPr>
        <w:tabs>
          <w:tab w:val="left" w:pos="5400"/>
        </w:tabs>
        <w:ind w:left="851"/>
        <w:rPr>
          <w:rFonts w:ascii="Arial" w:hAnsi="Arial" w:cs="Arial"/>
          <w:i/>
          <w:color w:val="0000CC"/>
        </w:rPr>
      </w:pPr>
      <w:r>
        <w:rPr>
          <w:rFonts w:ascii="Arial" w:hAnsi="Arial" w:cs="Arial"/>
          <w:i/>
          <w:color w:val="000000" w:themeColor="text1"/>
        </w:rPr>
        <w:t>Kein</w:t>
      </w:r>
      <w:r w:rsidR="007F5293" w:rsidRPr="00980B91">
        <w:rPr>
          <w:rFonts w:ascii="Arial" w:hAnsi="Arial" w:cs="Arial"/>
          <w:i/>
          <w:color w:val="000000" w:themeColor="text1"/>
        </w:rPr>
        <w:t xml:space="preserve"> </w:t>
      </w:r>
      <w:r>
        <w:rPr>
          <w:rFonts w:ascii="Arial" w:hAnsi="Arial" w:cs="Arial"/>
          <w:i/>
          <w:color w:val="000000" w:themeColor="text1"/>
        </w:rPr>
        <w:t>Behälter</w:t>
      </w:r>
      <w:r w:rsidR="007F5293" w:rsidRPr="00980B91">
        <w:rPr>
          <w:rFonts w:ascii="Arial" w:hAnsi="Arial" w:cs="Arial"/>
          <w:i/>
          <w:color w:val="000000" w:themeColor="text1"/>
        </w:rPr>
        <w:t xml:space="preserve"> </w:t>
      </w:r>
      <w:r>
        <w:rPr>
          <w:rFonts w:ascii="Arial" w:hAnsi="Arial" w:cs="Arial"/>
          <w:i/>
          <w:color w:val="000000" w:themeColor="text1"/>
        </w:rPr>
        <w:t>hat</w:t>
      </w:r>
      <w:r w:rsidR="007F5293" w:rsidRPr="00980B91">
        <w:rPr>
          <w:rFonts w:ascii="Arial" w:hAnsi="Arial" w:cs="Arial"/>
          <w:i/>
          <w:color w:val="000000" w:themeColor="text1"/>
        </w:rPr>
        <w:t xml:space="preserve"> </w:t>
      </w:r>
      <w:r w:rsidR="00F64B5B">
        <w:rPr>
          <w:rFonts w:ascii="Arial" w:hAnsi="Arial" w:cs="Arial"/>
          <w:i/>
          <w:color w:val="000000" w:themeColor="text1"/>
        </w:rPr>
        <w:t xml:space="preserve">eine </w:t>
      </w:r>
      <w:r w:rsidR="007F5293" w:rsidRPr="00980B91">
        <w:rPr>
          <w:rFonts w:ascii="Arial" w:hAnsi="Arial" w:cs="Arial"/>
          <w:i/>
          <w:color w:val="000000" w:themeColor="text1"/>
        </w:rPr>
        <w:t xml:space="preserve">Überfüllsicherung: </w:t>
      </w:r>
      <w:sdt>
        <w:sdtPr>
          <w:rPr>
            <w:rFonts w:ascii="Arial" w:eastAsia="Arial" w:hAnsi="Arial" w:cs="Arial"/>
            <w:spacing w:val="-1"/>
          </w:rPr>
          <w:id w:val="-466280598"/>
          <w14:checkbox>
            <w14:checked w14:val="0"/>
            <w14:checkedState w14:val="2612" w14:font="MS Gothic"/>
            <w14:uncheckedState w14:val="2610" w14:font="MS Gothic"/>
          </w14:checkbox>
        </w:sdtPr>
        <w:sdtEndPr/>
        <w:sdtContent>
          <w:r w:rsidR="007F5293">
            <w:rPr>
              <w:rFonts w:ascii="MS Gothic" w:eastAsia="MS Gothic" w:hAnsi="MS Gothic" w:cs="Arial" w:hint="eastAsia"/>
              <w:spacing w:val="-1"/>
            </w:rPr>
            <w:t>☐</w:t>
          </w:r>
        </w:sdtContent>
      </w:sdt>
      <w:r w:rsidR="007F5293" w:rsidRPr="00980B91">
        <w:rPr>
          <w:rFonts w:ascii="Arial" w:hAnsi="Arial" w:cs="Arial"/>
        </w:rPr>
        <w:tab/>
      </w:r>
      <w:r>
        <w:rPr>
          <w:rFonts w:ascii="Arial" w:hAnsi="Arial" w:cs="Arial"/>
        </w:rPr>
        <w:br/>
      </w:r>
      <w:r>
        <w:rPr>
          <w:rFonts w:ascii="Arial" w:hAnsi="Arial" w:cs="Arial"/>
          <w:i/>
          <w:color w:val="000000" w:themeColor="text1"/>
        </w:rPr>
        <w:t>Folgende Behälter haben eine Überfüllsicherung:</w:t>
      </w:r>
      <w:r>
        <w:rPr>
          <w:rFonts w:ascii="Arial" w:hAnsi="Arial" w:cs="Arial"/>
          <w:i/>
          <w:color w:val="0000CC"/>
        </w:rPr>
        <w:t xml:space="preserve"> </w:t>
      </w:r>
      <w:r w:rsidR="003F6B10">
        <w:rPr>
          <w:rFonts w:ascii="Arial" w:hAnsi="Arial" w:cs="Arial"/>
          <w:i/>
          <w:color w:val="0000CC"/>
        </w:rPr>
        <w:t xml:space="preserve">                                                 </w:t>
      </w:r>
    </w:p>
    <w:p w:rsidR="005F55C6" w:rsidRPr="005F55C6" w:rsidRDefault="005F55C6" w:rsidP="007F5293">
      <w:pPr>
        <w:tabs>
          <w:tab w:val="left" w:pos="5400"/>
        </w:tabs>
        <w:ind w:left="851"/>
        <w:rPr>
          <w:rFonts w:ascii="Arial" w:hAnsi="Arial" w:cs="Arial"/>
          <w:i/>
        </w:rPr>
      </w:pPr>
      <w:r>
        <w:rPr>
          <w:rFonts w:ascii="Arial" w:hAnsi="Arial" w:cs="Arial"/>
          <w:i/>
        </w:rPr>
        <w:t>Liste der Überfüllsicherungen:</w:t>
      </w:r>
    </w:p>
    <w:tbl>
      <w:tblPr>
        <w:tblStyle w:val="Tabellenraster"/>
        <w:tblW w:w="0" w:type="auto"/>
        <w:tblInd w:w="851" w:type="dxa"/>
        <w:tblLook w:val="04A0" w:firstRow="1" w:lastRow="0" w:firstColumn="1" w:lastColumn="0" w:noHBand="0" w:noVBand="1"/>
      </w:tblPr>
      <w:tblGrid>
        <w:gridCol w:w="2558"/>
        <w:gridCol w:w="2493"/>
        <w:gridCol w:w="3160"/>
      </w:tblGrid>
      <w:tr w:rsidR="007F5293" w:rsidTr="00B52EC9">
        <w:tc>
          <w:tcPr>
            <w:tcW w:w="2659" w:type="dxa"/>
          </w:tcPr>
          <w:p w:rsidR="007F5293" w:rsidRPr="00980B91" w:rsidRDefault="007F5293" w:rsidP="00B52EC9">
            <w:pPr>
              <w:tabs>
                <w:tab w:val="left" w:pos="5400"/>
              </w:tabs>
              <w:rPr>
                <w:rFonts w:ascii="Arial" w:hAnsi="Arial" w:cs="Arial"/>
                <w:b/>
                <w:i/>
                <w:color w:val="000000" w:themeColor="text1"/>
              </w:rPr>
            </w:pPr>
            <w:r w:rsidRPr="00980B91">
              <w:rPr>
                <w:rFonts w:ascii="Arial" w:hAnsi="Arial" w:cs="Arial"/>
                <w:b/>
                <w:i/>
                <w:color w:val="000000" w:themeColor="text1"/>
              </w:rPr>
              <w:t>Hersteller</w:t>
            </w:r>
          </w:p>
        </w:tc>
        <w:tc>
          <w:tcPr>
            <w:tcW w:w="2552" w:type="dxa"/>
          </w:tcPr>
          <w:p w:rsidR="007F5293" w:rsidRPr="00980B91" w:rsidRDefault="007F5293" w:rsidP="00B52EC9">
            <w:pPr>
              <w:tabs>
                <w:tab w:val="left" w:pos="5400"/>
              </w:tabs>
              <w:rPr>
                <w:rFonts w:ascii="Arial" w:hAnsi="Arial" w:cs="Arial"/>
                <w:b/>
                <w:i/>
                <w:color w:val="000000" w:themeColor="text1"/>
              </w:rPr>
            </w:pPr>
            <w:r w:rsidRPr="00980B91">
              <w:rPr>
                <w:rFonts w:ascii="Arial" w:hAnsi="Arial" w:cs="Arial"/>
                <w:b/>
                <w:i/>
                <w:color w:val="000000" w:themeColor="text1"/>
              </w:rPr>
              <w:t>Typennummer</w:t>
            </w:r>
          </w:p>
        </w:tc>
        <w:tc>
          <w:tcPr>
            <w:tcW w:w="3226" w:type="dxa"/>
          </w:tcPr>
          <w:p w:rsidR="007F5293" w:rsidRPr="00980B91" w:rsidRDefault="007F5293" w:rsidP="00B52EC9">
            <w:pPr>
              <w:tabs>
                <w:tab w:val="left" w:pos="5400"/>
              </w:tabs>
              <w:rPr>
                <w:rFonts w:ascii="Arial" w:hAnsi="Arial" w:cs="Arial"/>
                <w:b/>
                <w:i/>
                <w:color w:val="000000" w:themeColor="text1"/>
              </w:rPr>
            </w:pPr>
            <w:r w:rsidRPr="00980B91">
              <w:rPr>
                <w:rFonts w:ascii="Arial" w:hAnsi="Arial" w:cs="Arial"/>
                <w:b/>
                <w:i/>
                <w:color w:val="000000" w:themeColor="text1"/>
              </w:rPr>
              <w:t>Zulassungsnummer</w:t>
            </w:r>
          </w:p>
        </w:tc>
      </w:tr>
      <w:tr w:rsidR="007F5293" w:rsidTr="00B52EC9">
        <w:tc>
          <w:tcPr>
            <w:tcW w:w="2659" w:type="dxa"/>
          </w:tcPr>
          <w:p w:rsidR="007F5293" w:rsidRDefault="007F5293" w:rsidP="00B52EC9">
            <w:pPr>
              <w:tabs>
                <w:tab w:val="left" w:pos="5400"/>
              </w:tabs>
              <w:rPr>
                <w:rFonts w:ascii="Arial" w:hAnsi="Arial" w:cs="Arial"/>
                <w:color w:val="0000CC"/>
              </w:rPr>
            </w:pPr>
          </w:p>
        </w:tc>
        <w:tc>
          <w:tcPr>
            <w:tcW w:w="2552" w:type="dxa"/>
          </w:tcPr>
          <w:p w:rsidR="007F5293" w:rsidRDefault="007F5293" w:rsidP="00B52EC9">
            <w:pPr>
              <w:tabs>
                <w:tab w:val="left" w:pos="5400"/>
              </w:tabs>
              <w:rPr>
                <w:rFonts w:ascii="Arial" w:hAnsi="Arial" w:cs="Arial"/>
                <w:color w:val="0000CC"/>
              </w:rPr>
            </w:pPr>
          </w:p>
        </w:tc>
        <w:tc>
          <w:tcPr>
            <w:tcW w:w="3226" w:type="dxa"/>
          </w:tcPr>
          <w:p w:rsidR="007F5293" w:rsidRDefault="007F5293" w:rsidP="00B52EC9">
            <w:pPr>
              <w:tabs>
                <w:tab w:val="left" w:pos="5400"/>
              </w:tabs>
              <w:rPr>
                <w:rFonts w:ascii="Arial" w:hAnsi="Arial" w:cs="Arial"/>
                <w:color w:val="0000CC"/>
              </w:rPr>
            </w:pPr>
          </w:p>
        </w:tc>
      </w:tr>
      <w:tr w:rsidR="007F5293" w:rsidTr="00B52EC9">
        <w:tc>
          <w:tcPr>
            <w:tcW w:w="2659" w:type="dxa"/>
          </w:tcPr>
          <w:p w:rsidR="007F5293" w:rsidRDefault="007F5293" w:rsidP="00B52EC9">
            <w:pPr>
              <w:tabs>
                <w:tab w:val="left" w:pos="5400"/>
              </w:tabs>
              <w:rPr>
                <w:rFonts w:ascii="Arial" w:hAnsi="Arial" w:cs="Arial"/>
                <w:color w:val="0000CC"/>
              </w:rPr>
            </w:pPr>
          </w:p>
        </w:tc>
        <w:tc>
          <w:tcPr>
            <w:tcW w:w="2552" w:type="dxa"/>
          </w:tcPr>
          <w:p w:rsidR="007F5293" w:rsidRDefault="007F5293" w:rsidP="00B52EC9">
            <w:pPr>
              <w:tabs>
                <w:tab w:val="left" w:pos="5400"/>
              </w:tabs>
              <w:rPr>
                <w:rFonts w:ascii="Arial" w:hAnsi="Arial" w:cs="Arial"/>
                <w:color w:val="0000CC"/>
              </w:rPr>
            </w:pPr>
          </w:p>
        </w:tc>
        <w:tc>
          <w:tcPr>
            <w:tcW w:w="3226" w:type="dxa"/>
          </w:tcPr>
          <w:p w:rsidR="007F5293" w:rsidRDefault="007F5293" w:rsidP="00B52EC9">
            <w:pPr>
              <w:tabs>
                <w:tab w:val="left" w:pos="5400"/>
              </w:tabs>
              <w:rPr>
                <w:rFonts w:ascii="Arial" w:hAnsi="Arial" w:cs="Arial"/>
                <w:color w:val="0000CC"/>
              </w:rPr>
            </w:pPr>
          </w:p>
        </w:tc>
      </w:tr>
    </w:tbl>
    <w:p w:rsidR="00F306DB" w:rsidRPr="00AA4CAB" w:rsidRDefault="00193BE6" w:rsidP="00F306DB">
      <w:pPr>
        <w:ind w:left="851"/>
        <w:rPr>
          <w:rFonts w:ascii="Arial" w:hAnsi="Arial" w:cs="Arial"/>
          <w:color w:val="0000CC"/>
        </w:rPr>
      </w:pPr>
      <w:sdt>
        <w:sdtPr>
          <w:rPr>
            <w:rFonts w:ascii="Arial" w:eastAsia="Arial" w:hAnsi="Arial" w:cs="Arial"/>
            <w:spacing w:val="-1"/>
          </w:rPr>
          <w:id w:val="395630706"/>
          <w14:checkbox>
            <w14:checked w14:val="0"/>
            <w14:checkedState w14:val="2612" w14:font="MS Gothic"/>
            <w14:uncheckedState w14:val="2610" w14:font="MS Gothic"/>
          </w14:checkbox>
        </w:sdtPr>
        <w:sdtEndPr/>
        <w:sdtContent>
          <w:r w:rsidR="00F306DB">
            <w:rPr>
              <w:rFonts w:ascii="MS Gothic" w:eastAsia="MS Gothic" w:hAnsi="MS Gothic" w:cs="Arial" w:hint="eastAsia"/>
              <w:spacing w:val="-1"/>
            </w:rPr>
            <w:t>☐</w:t>
          </w:r>
        </w:sdtContent>
      </w:sdt>
      <w:r w:rsidR="00F306DB" w:rsidRPr="00425DF7">
        <w:rPr>
          <w:rFonts w:ascii="Arial" w:hAnsi="Arial" w:cs="Arial"/>
        </w:rPr>
        <w:tab/>
      </w:r>
      <w:r w:rsidR="00F306DB">
        <w:rPr>
          <w:rFonts w:ascii="Arial" w:hAnsi="Arial" w:cs="Arial"/>
          <w:i/>
        </w:rPr>
        <w:t>Beschreibung gleichwertiger Maßnahmen für Behälter ohne Überfüllsicherung:</w:t>
      </w:r>
    </w:p>
    <w:p w:rsidR="007F5293" w:rsidRDefault="007F5293" w:rsidP="007F5293">
      <w:pPr>
        <w:tabs>
          <w:tab w:val="left" w:pos="5400"/>
        </w:tabs>
        <w:ind w:left="851"/>
        <w:rPr>
          <w:rFonts w:ascii="Arial" w:hAnsi="Arial" w:cs="Arial"/>
          <w:color w:val="0000CC"/>
        </w:rPr>
      </w:pPr>
    </w:p>
    <w:p w:rsidR="00F306DB" w:rsidRDefault="00F306DB" w:rsidP="007F5293">
      <w:pPr>
        <w:tabs>
          <w:tab w:val="left" w:pos="5400"/>
        </w:tabs>
        <w:ind w:left="851"/>
        <w:rPr>
          <w:rFonts w:ascii="Arial" w:hAnsi="Arial" w:cs="Arial"/>
          <w:color w:val="0000CC"/>
        </w:rPr>
      </w:pPr>
    </w:p>
    <w:p w:rsidR="007F5293" w:rsidRPr="00AA4CAB" w:rsidRDefault="00193BE6" w:rsidP="007F5293">
      <w:pPr>
        <w:ind w:left="851"/>
        <w:rPr>
          <w:rFonts w:ascii="Arial" w:hAnsi="Arial" w:cs="Arial"/>
          <w:color w:val="0000CC"/>
        </w:rPr>
      </w:pPr>
      <w:sdt>
        <w:sdtPr>
          <w:rPr>
            <w:rFonts w:ascii="Arial" w:eastAsia="Arial" w:hAnsi="Arial" w:cs="Arial"/>
            <w:spacing w:val="-1"/>
          </w:rPr>
          <w:id w:val="62535101"/>
          <w14:checkbox>
            <w14:checked w14:val="0"/>
            <w14:checkedState w14:val="2612" w14:font="MS Gothic"/>
            <w14:uncheckedState w14:val="2610" w14:font="MS Gothic"/>
          </w14:checkbox>
        </w:sdtPr>
        <w:sdtEndPr/>
        <w:sdtContent>
          <w:r w:rsidR="00F306DB">
            <w:rPr>
              <w:rFonts w:ascii="MS Gothic" w:eastAsia="MS Gothic" w:hAnsi="MS Gothic" w:cs="Arial" w:hint="eastAsia"/>
              <w:spacing w:val="-1"/>
            </w:rPr>
            <w:t>☐</w:t>
          </w:r>
        </w:sdtContent>
      </w:sdt>
      <w:r w:rsidR="007F5293" w:rsidRPr="00425DF7">
        <w:rPr>
          <w:rFonts w:ascii="Arial" w:hAnsi="Arial" w:cs="Arial"/>
        </w:rPr>
        <w:tab/>
      </w:r>
      <w:r w:rsidR="007F5293" w:rsidRPr="00F64B5B">
        <w:rPr>
          <w:rFonts w:ascii="Arial" w:hAnsi="Arial" w:cs="Arial"/>
          <w:i/>
        </w:rPr>
        <w:t>Anlage: Zulassungen</w:t>
      </w:r>
      <w:r w:rsidR="005A1EE9">
        <w:rPr>
          <w:rFonts w:ascii="Arial" w:hAnsi="Arial" w:cs="Arial"/>
          <w:i/>
        </w:rPr>
        <w:t xml:space="preserve"> für Übe</w:t>
      </w:r>
      <w:r w:rsidR="00ED0B79">
        <w:rPr>
          <w:rFonts w:ascii="Arial" w:hAnsi="Arial" w:cs="Arial"/>
          <w:i/>
        </w:rPr>
        <w:t>rfüllsicherungen</w:t>
      </w:r>
    </w:p>
    <w:p w:rsidR="00AA4CAB" w:rsidRPr="00AA4CAB" w:rsidRDefault="00AA4CAB" w:rsidP="00DB18EA">
      <w:pPr>
        <w:tabs>
          <w:tab w:val="left" w:pos="5400"/>
        </w:tabs>
        <w:spacing w:after="120"/>
        <w:ind w:left="851"/>
        <w:rPr>
          <w:rFonts w:ascii="Arial" w:hAnsi="Arial" w:cs="Arial"/>
          <w:color w:val="0000CC"/>
        </w:rPr>
      </w:pPr>
    </w:p>
    <w:p w:rsidR="00B953D9" w:rsidRDefault="00B953D9" w:rsidP="00DB18EA">
      <w:pPr>
        <w:pBdr>
          <w:top w:val="single" w:sz="4" w:space="1" w:color="auto"/>
        </w:pBdr>
        <w:tabs>
          <w:tab w:val="left" w:pos="5400"/>
        </w:tabs>
        <w:spacing w:after="120"/>
        <w:ind w:left="851"/>
        <w:rPr>
          <w:rFonts w:ascii="Arial" w:hAnsi="Arial" w:cs="Arial"/>
          <w:i/>
          <w:sz w:val="20"/>
          <w:szCs w:val="20"/>
        </w:rPr>
      </w:pPr>
      <w:r>
        <w:rPr>
          <w:rFonts w:ascii="Arial" w:hAnsi="Arial" w:cs="Arial"/>
          <w:i/>
          <w:sz w:val="20"/>
          <w:szCs w:val="20"/>
        </w:rPr>
        <w:t>Erläuterungen</w:t>
      </w:r>
      <w:r w:rsidR="004842CC" w:rsidRPr="004842CC">
        <w:rPr>
          <w:rFonts w:ascii="Arial" w:hAnsi="Arial" w:cs="Arial"/>
          <w:i/>
          <w:sz w:val="20"/>
          <w:szCs w:val="20"/>
        </w:rPr>
        <w:t xml:space="preserve">: </w:t>
      </w:r>
    </w:p>
    <w:p w:rsidR="00B953D9" w:rsidRDefault="00B953D9" w:rsidP="00DB18EA">
      <w:pPr>
        <w:pBdr>
          <w:top w:val="single" w:sz="4" w:space="1" w:color="auto"/>
        </w:pBdr>
        <w:tabs>
          <w:tab w:val="left" w:pos="5400"/>
        </w:tabs>
        <w:spacing w:after="120"/>
        <w:ind w:left="851"/>
        <w:rPr>
          <w:rFonts w:ascii="Arial" w:hAnsi="Arial" w:cs="Arial"/>
          <w:i/>
          <w:sz w:val="20"/>
          <w:szCs w:val="20"/>
        </w:rPr>
      </w:pPr>
      <w:r>
        <w:rPr>
          <w:rFonts w:ascii="Arial" w:hAnsi="Arial" w:cs="Arial"/>
          <w:i/>
          <w:sz w:val="20"/>
          <w:szCs w:val="20"/>
        </w:rPr>
        <w:t>Gemäß § 23 Abs. 2 kann bei HBV-Anlagen auf Überfüllsicherungen verzichtet werden, wenn durch andere technische oder organisatorische Sicherungsmaßnahmen ein gleichwertiges Sicherheitsniveau erreicht wird.</w:t>
      </w:r>
    </w:p>
    <w:p w:rsidR="00AA4CAB" w:rsidRPr="004842CC" w:rsidRDefault="00950A34" w:rsidP="00DB18EA">
      <w:pPr>
        <w:pBdr>
          <w:top w:val="single" w:sz="4" w:space="1" w:color="auto"/>
        </w:pBdr>
        <w:tabs>
          <w:tab w:val="left" w:pos="5400"/>
        </w:tabs>
        <w:spacing w:after="120"/>
        <w:ind w:left="851"/>
        <w:rPr>
          <w:rFonts w:ascii="Arial" w:hAnsi="Arial" w:cs="Arial"/>
          <w:i/>
          <w:sz w:val="20"/>
          <w:szCs w:val="20"/>
        </w:rPr>
      </w:pPr>
      <w:r>
        <w:rPr>
          <w:rFonts w:ascii="Arial" w:hAnsi="Arial" w:cs="Arial"/>
          <w:i/>
          <w:sz w:val="20"/>
          <w:szCs w:val="20"/>
        </w:rPr>
        <w:t>HBV-Anlagen können mit</w:t>
      </w:r>
      <w:r w:rsidR="004842CC" w:rsidRPr="004842CC">
        <w:rPr>
          <w:rFonts w:ascii="Arial" w:hAnsi="Arial" w:cs="Arial"/>
          <w:i/>
          <w:sz w:val="20"/>
          <w:szCs w:val="20"/>
        </w:rPr>
        <w:t xml:space="preserve"> </w:t>
      </w:r>
      <w:r w:rsidR="00335BED">
        <w:rPr>
          <w:rFonts w:ascii="Arial" w:hAnsi="Arial" w:cs="Arial"/>
          <w:i/>
          <w:sz w:val="20"/>
          <w:szCs w:val="20"/>
        </w:rPr>
        <w:t>Sicherheitseinrichtungen</w:t>
      </w:r>
      <w:r w:rsidR="004842CC" w:rsidRPr="004842CC">
        <w:rPr>
          <w:rFonts w:ascii="Arial" w:hAnsi="Arial" w:cs="Arial"/>
          <w:i/>
          <w:sz w:val="20"/>
          <w:szCs w:val="20"/>
        </w:rPr>
        <w:t xml:space="preserve"> mit Verwendbarkeitsnachweis </w:t>
      </w:r>
      <w:r>
        <w:rPr>
          <w:rFonts w:ascii="Arial" w:hAnsi="Arial" w:cs="Arial"/>
          <w:i/>
          <w:sz w:val="20"/>
          <w:szCs w:val="20"/>
        </w:rPr>
        <w:t xml:space="preserve">sowie ohne einen solchen ausgerüstet werden. Im letzteren Fall </w:t>
      </w:r>
      <w:r w:rsidR="006E06C9">
        <w:rPr>
          <w:rFonts w:ascii="Arial" w:hAnsi="Arial" w:cs="Arial"/>
          <w:i/>
          <w:sz w:val="20"/>
          <w:szCs w:val="20"/>
        </w:rPr>
        <w:t xml:space="preserve">ist die Eignung gegeben, wenn die Sicherheitseinrichtungen den Zulassungsgrundsätzen des </w:t>
      </w:r>
      <w:proofErr w:type="spellStart"/>
      <w:r w:rsidR="006E06C9">
        <w:rPr>
          <w:rFonts w:ascii="Arial" w:hAnsi="Arial" w:cs="Arial"/>
          <w:i/>
          <w:sz w:val="20"/>
          <w:szCs w:val="20"/>
        </w:rPr>
        <w:t>DIBt</w:t>
      </w:r>
      <w:proofErr w:type="spellEnd"/>
      <w:r w:rsidR="006E06C9">
        <w:rPr>
          <w:rFonts w:ascii="Arial" w:hAnsi="Arial" w:cs="Arial"/>
          <w:i/>
          <w:sz w:val="20"/>
          <w:szCs w:val="20"/>
        </w:rPr>
        <w:t xml:space="preserve"> oder entsprechenden Normen entsprechen (</w:t>
      </w:r>
      <w:proofErr w:type="spellStart"/>
      <w:r w:rsidR="006E06C9">
        <w:rPr>
          <w:rFonts w:ascii="Arial" w:hAnsi="Arial" w:cs="Arial"/>
          <w:i/>
          <w:sz w:val="20"/>
          <w:szCs w:val="20"/>
        </w:rPr>
        <w:t>TRwS</w:t>
      </w:r>
      <w:proofErr w:type="spellEnd"/>
      <w:r w:rsidR="006E06C9">
        <w:rPr>
          <w:rFonts w:ascii="Arial" w:hAnsi="Arial" w:cs="Arial"/>
          <w:i/>
          <w:sz w:val="20"/>
          <w:szCs w:val="20"/>
        </w:rPr>
        <w:t xml:space="preserve"> 779 Abschnitt 5).</w:t>
      </w:r>
    </w:p>
    <w:p w:rsidR="00B95D28" w:rsidRDefault="0092061A" w:rsidP="00DB18EA">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Sonstige Sicherheitseinrichtungen (z.B. Flammensperren, automatische Störme</w:t>
      </w:r>
      <w:r w:rsidR="00F64B5B">
        <w:rPr>
          <w:rFonts w:ascii="Arial" w:hAnsi="Arial" w:cs="Arial"/>
          <w:b/>
          <w:i/>
        </w:rPr>
        <w:t>ldeeinrichtungen im Auffangraum;</w:t>
      </w:r>
      <w:r>
        <w:rPr>
          <w:rFonts w:ascii="Arial" w:hAnsi="Arial" w:cs="Arial"/>
          <w:b/>
          <w:i/>
        </w:rPr>
        <w:t xml:space="preserve"> </w:t>
      </w:r>
      <w:r w:rsidR="00F64B5B">
        <w:rPr>
          <w:rFonts w:ascii="Arial" w:hAnsi="Arial" w:cs="Arial"/>
          <w:b/>
          <w:i/>
        </w:rPr>
        <w:t>Beschreibung, Zulassungen</w:t>
      </w:r>
      <w:r>
        <w:rPr>
          <w:rFonts w:ascii="Arial" w:hAnsi="Arial" w:cs="Arial"/>
          <w:b/>
          <w:i/>
        </w:rPr>
        <w:t>)</w:t>
      </w:r>
    </w:p>
    <w:p w:rsidR="006B7874" w:rsidRPr="005B2AC3" w:rsidRDefault="006B7874" w:rsidP="00DB18EA">
      <w:pPr>
        <w:tabs>
          <w:tab w:val="left" w:pos="5400"/>
        </w:tabs>
        <w:spacing w:after="120"/>
        <w:ind w:left="851"/>
        <w:rPr>
          <w:rFonts w:ascii="Arial" w:hAnsi="Arial" w:cs="Arial"/>
          <w:color w:val="0000CC"/>
        </w:rPr>
      </w:pPr>
    </w:p>
    <w:p w:rsidR="0092061A" w:rsidRPr="0092061A" w:rsidRDefault="0092061A" w:rsidP="00DB18EA">
      <w:pPr>
        <w:numPr>
          <w:ilvl w:val="1"/>
          <w:numId w:val="4"/>
        </w:numPr>
        <w:pBdr>
          <w:top w:val="single" w:sz="4" w:space="1" w:color="auto"/>
        </w:pBdr>
        <w:tabs>
          <w:tab w:val="left" w:pos="5400"/>
        </w:tabs>
        <w:spacing w:after="120"/>
        <w:ind w:left="851" w:hanging="567"/>
        <w:contextualSpacing/>
        <w:rPr>
          <w:rFonts w:ascii="Arial" w:hAnsi="Arial" w:cs="Arial"/>
          <w:b/>
          <w:i/>
        </w:rPr>
      </w:pPr>
      <w:r w:rsidRPr="0092061A">
        <w:rPr>
          <w:rFonts w:ascii="Arial" w:hAnsi="Arial" w:cs="Arial"/>
          <w:b/>
          <w:i/>
        </w:rPr>
        <w:t xml:space="preserve">Sonstige Anlagenteile, die nicht zu Rohrleitungen gehören (Entlüftungseinrichtungen, Betriebs- und Überwachungseinrichtungen, Apparate wie z.B. Rührmotoren, </w:t>
      </w:r>
      <w:proofErr w:type="spellStart"/>
      <w:r w:rsidRPr="0092061A">
        <w:rPr>
          <w:rFonts w:ascii="Arial" w:hAnsi="Arial" w:cs="Arial"/>
          <w:b/>
          <w:i/>
        </w:rPr>
        <w:t>Probennahmeeinrichtungen</w:t>
      </w:r>
      <w:proofErr w:type="spellEnd"/>
      <w:r w:rsidRPr="0092061A">
        <w:rPr>
          <w:rFonts w:ascii="Arial" w:hAnsi="Arial" w:cs="Arial"/>
          <w:b/>
          <w:i/>
        </w:rPr>
        <w:t xml:space="preserve"> o.ä., ggf. </w:t>
      </w:r>
      <w:proofErr w:type="spellStart"/>
      <w:r w:rsidRPr="0092061A">
        <w:rPr>
          <w:rFonts w:ascii="Arial" w:hAnsi="Arial" w:cs="Arial"/>
          <w:b/>
          <w:i/>
        </w:rPr>
        <w:t>diffenziert</w:t>
      </w:r>
      <w:proofErr w:type="spellEnd"/>
      <w:r w:rsidRPr="0092061A">
        <w:rPr>
          <w:rFonts w:ascii="Arial" w:hAnsi="Arial" w:cs="Arial"/>
          <w:b/>
          <w:i/>
        </w:rPr>
        <w:t xml:space="preserve"> nach den einzelnen Behältern)</w:t>
      </w:r>
    </w:p>
    <w:p w:rsidR="0092061A" w:rsidRPr="0092061A" w:rsidRDefault="00193BE6" w:rsidP="00DB18EA">
      <w:pPr>
        <w:spacing w:after="120"/>
        <w:ind w:left="851"/>
        <w:rPr>
          <w:rFonts w:ascii="Arial" w:hAnsi="Arial" w:cs="Arial"/>
          <w:color w:val="0000CC"/>
        </w:rPr>
      </w:pPr>
      <w:sdt>
        <w:sdtPr>
          <w:rPr>
            <w:rFonts w:ascii="Arial" w:eastAsia="Arial" w:hAnsi="Arial" w:cs="Arial"/>
            <w:spacing w:val="-1"/>
          </w:rPr>
          <w:id w:val="129749325"/>
          <w14:checkbox>
            <w14:checked w14:val="0"/>
            <w14:checkedState w14:val="2612" w14:font="MS Gothic"/>
            <w14:uncheckedState w14:val="2610" w14:font="MS Gothic"/>
          </w14:checkbox>
        </w:sdtPr>
        <w:sdtEndPr/>
        <w:sdtContent>
          <w:r w:rsidR="0092061A" w:rsidRPr="0092061A">
            <w:rPr>
              <w:rFonts w:ascii="MS Gothic" w:eastAsia="MS Gothic" w:hAnsi="MS Gothic" w:cs="MS Gothic" w:hint="eastAsia"/>
              <w:spacing w:val="-1"/>
            </w:rPr>
            <w:t>☐</w:t>
          </w:r>
        </w:sdtContent>
      </w:sdt>
      <w:r w:rsidR="0092061A" w:rsidRPr="0092061A">
        <w:rPr>
          <w:rFonts w:ascii="Arial" w:hAnsi="Arial" w:cs="Arial"/>
        </w:rPr>
        <w:tab/>
      </w:r>
      <w:proofErr w:type="spellStart"/>
      <w:r w:rsidR="0092061A" w:rsidRPr="00F64B5B">
        <w:rPr>
          <w:rFonts w:ascii="Arial" w:hAnsi="Arial" w:cs="Arial"/>
          <w:i/>
        </w:rPr>
        <w:t>Füllstandsanzeigeeinrichtung</w:t>
      </w:r>
      <w:proofErr w:type="spellEnd"/>
    </w:p>
    <w:p w:rsidR="0092061A" w:rsidRPr="0092061A" w:rsidRDefault="0092061A" w:rsidP="00DB18EA">
      <w:pPr>
        <w:tabs>
          <w:tab w:val="left" w:pos="5400"/>
        </w:tabs>
        <w:spacing w:after="120"/>
        <w:ind w:left="851"/>
        <w:rPr>
          <w:rFonts w:ascii="Arial" w:hAnsi="Arial" w:cs="Arial"/>
        </w:rPr>
      </w:pPr>
      <w:r w:rsidRPr="00F64B5B">
        <w:rPr>
          <w:rFonts w:ascii="Arial" w:hAnsi="Arial" w:cs="Arial"/>
          <w:i/>
        </w:rPr>
        <w:t xml:space="preserve">Art der </w:t>
      </w:r>
      <w:proofErr w:type="spellStart"/>
      <w:r w:rsidRPr="00F64B5B">
        <w:rPr>
          <w:rFonts w:ascii="Arial" w:hAnsi="Arial" w:cs="Arial"/>
          <w:i/>
        </w:rPr>
        <w:t>Füllstandsanzeige</w:t>
      </w:r>
      <w:proofErr w:type="spellEnd"/>
      <w:r w:rsidRPr="0092061A">
        <w:rPr>
          <w:rFonts w:ascii="Arial" w:hAnsi="Arial" w:cs="Arial"/>
        </w:rPr>
        <w:t>:</w:t>
      </w:r>
      <w:r w:rsidR="00F64B5B" w:rsidRPr="00AE3FC7">
        <w:rPr>
          <w:rFonts w:ascii="Arial" w:hAnsi="Arial" w:cs="Arial"/>
          <w:color w:val="0000CC"/>
        </w:rPr>
        <w:t xml:space="preserve">                                                                              </w:t>
      </w:r>
    </w:p>
    <w:p w:rsidR="0092061A" w:rsidRPr="0092061A" w:rsidRDefault="00193BE6" w:rsidP="00DB18EA">
      <w:pPr>
        <w:spacing w:after="120"/>
        <w:ind w:left="851"/>
        <w:rPr>
          <w:rFonts w:ascii="Arial" w:hAnsi="Arial" w:cs="Arial"/>
          <w:color w:val="0000CC"/>
        </w:rPr>
      </w:pPr>
      <w:sdt>
        <w:sdtPr>
          <w:rPr>
            <w:rFonts w:ascii="Arial" w:eastAsia="Arial" w:hAnsi="Arial" w:cs="Arial"/>
            <w:spacing w:val="-1"/>
          </w:rPr>
          <w:id w:val="275142299"/>
          <w14:checkbox>
            <w14:checked w14:val="0"/>
            <w14:checkedState w14:val="2612" w14:font="MS Gothic"/>
            <w14:uncheckedState w14:val="2610" w14:font="MS Gothic"/>
          </w14:checkbox>
        </w:sdtPr>
        <w:sdtEndPr/>
        <w:sdtContent>
          <w:r w:rsidR="0092061A" w:rsidRPr="0092061A">
            <w:rPr>
              <w:rFonts w:ascii="MS Gothic" w:eastAsia="MS Gothic" w:hAnsi="MS Gothic" w:cs="MS Gothic" w:hint="eastAsia"/>
              <w:spacing w:val="-1"/>
            </w:rPr>
            <w:t>☐</w:t>
          </w:r>
        </w:sdtContent>
      </w:sdt>
      <w:r w:rsidR="0092061A" w:rsidRPr="0092061A">
        <w:rPr>
          <w:rFonts w:ascii="Arial" w:hAnsi="Arial" w:cs="Arial"/>
        </w:rPr>
        <w:tab/>
      </w:r>
      <w:r w:rsidR="0092061A" w:rsidRPr="00F64B5B">
        <w:rPr>
          <w:rFonts w:ascii="Arial" w:hAnsi="Arial" w:cs="Arial"/>
          <w:i/>
        </w:rPr>
        <w:t>Rührmotor</w:t>
      </w:r>
    </w:p>
    <w:p w:rsidR="0092061A" w:rsidRPr="00F64B5B" w:rsidRDefault="0092061A" w:rsidP="00DB18EA">
      <w:pPr>
        <w:tabs>
          <w:tab w:val="left" w:pos="5400"/>
        </w:tabs>
        <w:spacing w:after="120"/>
        <w:ind w:left="851"/>
        <w:rPr>
          <w:rFonts w:ascii="Arial" w:hAnsi="Arial" w:cs="Arial"/>
          <w:i/>
        </w:rPr>
      </w:pPr>
      <w:r w:rsidRPr="00F64B5B">
        <w:rPr>
          <w:rFonts w:ascii="Arial" w:hAnsi="Arial" w:cs="Arial"/>
          <w:i/>
        </w:rPr>
        <w:t xml:space="preserve">Art des Rührmotors (Top-Rührmotor, </w:t>
      </w:r>
      <w:proofErr w:type="spellStart"/>
      <w:r w:rsidRPr="00F64B5B">
        <w:rPr>
          <w:rFonts w:ascii="Arial" w:hAnsi="Arial" w:cs="Arial"/>
          <w:i/>
        </w:rPr>
        <w:t>Seitenrührer</w:t>
      </w:r>
      <w:proofErr w:type="spellEnd"/>
      <w:r w:rsidRPr="00F64B5B">
        <w:rPr>
          <w:rFonts w:ascii="Arial" w:hAnsi="Arial" w:cs="Arial"/>
          <w:i/>
        </w:rPr>
        <w:t xml:space="preserve">, bei </w:t>
      </w:r>
      <w:proofErr w:type="spellStart"/>
      <w:r w:rsidRPr="00F64B5B">
        <w:rPr>
          <w:rFonts w:ascii="Arial" w:hAnsi="Arial" w:cs="Arial"/>
          <w:i/>
        </w:rPr>
        <w:t>Seitenrührer</w:t>
      </w:r>
      <w:proofErr w:type="spellEnd"/>
      <w:r w:rsidRPr="00F64B5B">
        <w:rPr>
          <w:rFonts w:ascii="Arial" w:hAnsi="Arial" w:cs="Arial"/>
          <w:i/>
        </w:rPr>
        <w:t xml:space="preserve"> Art der Dichtung)</w:t>
      </w:r>
      <w:r w:rsidR="005A1EE9">
        <w:rPr>
          <w:rFonts w:ascii="Arial" w:hAnsi="Arial" w:cs="Arial"/>
          <w:i/>
        </w:rPr>
        <w:t>:</w:t>
      </w:r>
      <w:r w:rsidR="00F64B5B" w:rsidRPr="00AE3FC7">
        <w:rPr>
          <w:rFonts w:ascii="Arial" w:hAnsi="Arial" w:cs="Arial"/>
          <w:i/>
          <w:color w:val="0000CC"/>
        </w:rPr>
        <w:t xml:space="preserve">                                                                                                      </w:t>
      </w:r>
    </w:p>
    <w:p w:rsidR="0092061A" w:rsidRPr="0092061A" w:rsidRDefault="00193BE6" w:rsidP="00DB18EA">
      <w:pPr>
        <w:spacing w:after="120"/>
        <w:ind w:left="851"/>
        <w:rPr>
          <w:rFonts w:ascii="Arial" w:hAnsi="Arial" w:cs="Arial"/>
          <w:color w:val="0000CC"/>
        </w:rPr>
      </w:pPr>
      <w:sdt>
        <w:sdtPr>
          <w:rPr>
            <w:rFonts w:ascii="Arial" w:eastAsia="Arial" w:hAnsi="Arial" w:cs="Arial"/>
            <w:spacing w:val="-1"/>
          </w:rPr>
          <w:id w:val="689564255"/>
          <w14:checkbox>
            <w14:checked w14:val="0"/>
            <w14:checkedState w14:val="2612" w14:font="MS Gothic"/>
            <w14:uncheckedState w14:val="2610" w14:font="MS Gothic"/>
          </w14:checkbox>
        </w:sdtPr>
        <w:sdtEndPr/>
        <w:sdtContent>
          <w:r w:rsidR="0092061A" w:rsidRPr="0092061A">
            <w:rPr>
              <w:rFonts w:ascii="MS Gothic" w:eastAsia="MS Gothic" w:hAnsi="MS Gothic" w:cs="MS Gothic" w:hint="eastAsia"/>
              <w:spacing w:val="-1"/>
            </w:rPr>
            <w:t>☐</w:t>
          </w:r>
        </w:sdtContent>
      </w:sdt>
      <w:r w:rsidR="0092061A" w:rsidRPr="0092061A">
        <w:rPr>
          <w:rFonts w:ascii="Arial" w:hAnsi="Arial" w:cs="Arial"/>
        </w:rPr>
        <w:tab/>
      </w:r>
      <w:proofErr w:type="spellStart"/>
      <w:r w:rsidR="0092061A" w:rsidRPr="00F64B5B">
        <w:rPr>
          <w:rFonts w:ascii="Arial" w:hAnsi="Arial" w:cs="Arial"/>
          <w:i/>
        </w:rPr>
        <w:t>Probennahmeeinrichtung</w:t>
      </w:r>
      <w:proofErr w:type="spellEnd"/>
    </w:p>
    <w:p w:rsidR="0092061A" w:rsidRDefault="00F64B5B" w:rsidP="00DB18EA">
      <w:pPr>
        <w:tabs>
          <w:tab w:val="left" w:pos="5400"/>
        </w:tabs>
        <w:spacing w:after="120"/>
        <w:ind w:left="851"/>
        <w:rPr>
          <w:rFonts w:ascii="Arial" w:hAnsi="Arial" w:cs="Arial"/>
          <w:i/>
        </w:rPr>
      </w:pPr>
      <w:r>
        <w:rPr>
          <w:rFonts w:ascii="Arial" w:hAnsi="Arial" w:cs="Arial"/>
          <w:i/>
        </w:rPr>
        <w:t xml:space="preserve">Art der </w:t>
      </w:r>
      <w:proofErr w:type="spellStart"/>
      <w:r>
        <w:rPr>
          <w:rFonts w:ascii="Arial" w:hAnsi="Arial" w:cs="Arial"/>
          <w:i/>
        </w:rPr>
        <w:t>Probe</w:t>
      </w:r>
      <w:r w:rsidR="0092061A" w:rsidRPr="00F64B5B">
        <w:rPr>
          <w:rFonts w:ascii="Arial" w:hAnsi="Arial" w:cs="Arial"/>
          <w:i/>
        </w:rPr>
        <w:t>nahmeeinrichtung</w:t>
      </w:r>
      <w:proofErr w:type="spellEnd"/>
      <w:r w:rsidR="0092061A" w:rsidRPr="00F64B5B">
        <w:rPr>
          <w:rFonts w:ascii="Arial" w:hAnsi="Arial" w:cs="Arial"/>
          <w:i/>
        </w:rPr>
        <w:t xml:space="preserve"> (Konstruktionstyp, Art der Dichtung)</w:t>
      </w:r>
      <w:r w:rsidR="005A1EE9">
        <w:rPr>
          <w:rFonts w:ascii="Arial" w:hAnsi="Arial" w:cs="Arial"/>
          <w:i/>
        </w:rPr>
        <w:t>:</w:t>
      </w:r>
      <w:r w:rsidRPr="00AE3FC7">
        <w:rPr>
          <w:rFonts w:ascii="Arial" w:hAnsi="Arial" w:cs="Arial"/>
          <w:i/>
          <w:color w:val="0000CC"/>
        </w:rPr>
        <w:t xml:space="preserve">         </w:t>
      </w:r>
    </w:p>
    <w:p w:rsidR="00F64B5B" w:rsidRPr="00F64B5B" w:rsidRDefault="00F64B5B" w:rsidP="00DB18EA">
      <w:pPr>
        <w:tabs>
          <w:tab w:val="left" w:pos="5400"/>
        </w:tabs>
        <w:spacing w:after="120"/>
        <w:ind w:left="851"/>
        <w:rPr>
          <w:rFonts w:ascii="Arial" w:hAnsi="Arial" w:cs="Arial"/>
          <w:i/>
        </w:rPr>
      </w:pPr>
      <w:r w:rsidRPr="00AE3FC7">
        <w:rPr>
          <w:rFonts w:ascii="Arial" w:hAnsi="Arial" w:cs="Arial"/>
          <w:i/>
          <w:color w:val="0000CC"/>
        </w:rPr>
        <w:t xml:space="preserve">                                                                                                                        </w:t>
      </w:r>
    </w:p>
    <w:p w:rsidR="0092061A" w:rsidRDefault="0092061A" w:rsidP="00DB18EA">
      <w:pPr>
        <w:spacing w:after="120"/>
        <w:ind w:left="851"/>
        <w:rPr>
          <w:rFonts w:ascii="Arial" w:hAnsi="Arial" w:cs="Arial"/>
          <w:i/>
        </w:rPr>
      </w:pPr>
      <w:r w:rsidRPr="00F64B5B">
        <w:rPr>
          <w:rFonts w:ascii="Arial" w:hAnsi="Arial" w:cs="Arial"/>
          <w:i/>
        </w:rPr>
        <w:t xml:space="preserve">Art der </w:t>
      </w:r>
      <w:r w:rsidR="005A1EE9">
        <w:rPr>
          <w:rFonts w:ascii="Arial" w:hAnsi="Arial" w:cs="Arial"/>
          <w:i/>
        </w:rPr>
        <w:t>Behälter</w:t>
      </w:r>
      <w:r w:rsidRPr="00F64B5B">
        <w:rPr>
          <w:rFonts w:ascii="Arial" w:hAnsi="Arial" w:cs="Arial"/>
          <w:i/>
        </w:rPr>
        <w:t>entlüftung</w:t>
      </w:r>
      <w:r w:rsidRPr="0092061A">
        <w:rPr>
          <w:rFonts w:ascii="Arial" w:hAnsi="Arial" w:cs="Arial"/>
        </w:rPr>
        <w:t xml:space="preserve">:  </w:t>
      </w:r>
      <w:sdt>
        <w:sdtPr>
          <w:rPr>
            <w:rFonts w:ascii="Arial" w:eastAsia="Arial" w:hAnsi="Arial" w:cs="Arial"/>
            <w:spacing w:val="-1"/>
          </w:rPr>
          <w:id w:val="2145304810"/>
          <w14:checkbox>
            <w14:checked w14:val="0"/>
            <w14:checkedState w14:val="2612" w14:font="MS Gothic"/>
            <w14:uncheckedState w14:val="2610" w14:font="MS Gothic"/>
          </w14:checkbox>
        </w:sdtPr>
        <w:sdtEndPr/>
        <w:sdtContent>
          <w:r w:rsidRPr="0092061A">
            <w:rPr>
              <w:rFonts w:ascii="MS Gothic" w:eastAsia="MS Gothic" w:hAnsi="MS Gothic" w:cs="MS Gothic" w:hint="eastAsia"/>
              <w:spacing w:val="-1"/>
            </w:rPr>
            <w:t>☐</w:t>
          </w:r>
        </w:sdtContent>
      </w:sdt>
      <w:r w:rsidRPr="0092061A">
        <w:rPr>
          <w:rFonts w:ascii="Arial" w:hAnsi="Arial" w:cs="Arial"/>
        </w:rPr>
        <w:t xml:space="preserve">   </w:t>
      </w:r>
      <w:proofErr w:type="spellStart"/>
      <w:r w:rsidRPr="00F64B5B">
        <w:rPr>
          <w:rFonts w:ascii="Arial" w:hAnsi="Arial" w:cs="Arial"/>
          <w:i/>
        </w:rPr>
        <w:t>unabgesperrtes</w:t>
      </w:r>
      <w:proofErr w:type="spellEnd"/>
      <w:r w:rsidRPr="00F64B5B">
        <w:rPr>
          <w:rFonts w:ascii="Arial" w:hAnsi="Arial" w:cs="Arial"/>
          <w:i/>
        </w:rPr>
        <w:t xml:space="preserve"> Entlüftungsrohr</w:t>
      </w:r>
      <w:r w:rsidRPr="0092061A">
        <w:rPr>
          <w:rFonts w:ascii="Arial" w:hAnsi="Arial" w:cs="Arial"/>
        </w:rPr>
        <w:t xml:space="preserve">    </w:t>
      </w:r>
      <w:sdt>
        <w:sdtPr>
          <w:rPr>
            <w:rFonts w:ascii="Arial" w:eastAsia="Arial" w:hAnsi="Arial" w:cs="Arial"/>
            <w:spacing w:val="-1"/>
          </w:rPr>
          <w:id w:val="-75827678"/>
          <w14:checkbox>
            <w14:checked w14:val="0"/>
            <w14:checkedState w14:val="2612" w14:font="MS Gothic"/>
            <w14:uncheckedState w14:val="2610" w14:font="MS Gothic"/>
          </w14:checkbox>
        </w:sdtPr>
        <w:sdtEndPr/>
        <w:sdtContent>
          <w:r w:rsidRPr="0092061A">
            <w:rPr>
              <w:rFonts w:ascii="MS Gothic" w:eastAsia="MS Gothic" w:hAnsi="MS Gothic" w:cs="MS Gothic" w:hint="eastAsia"/>
              <w:spacing w:val="-1"/>
            </w:rPr>
            <w:t>☐</w:t>
          </w:r>
        </w:sdtContent>
      </w:sdt>
      <w:r w:rsidRPr="0092061A">
        <w:rPr>
          <w:rFonts w:ascii="Arial" w:hAnsi="Arial" w:cs="Arial"/>
        </w:rPr>
        <w:t xml:space="preserve">   </w:t>
      </w:r>
      <w:r w:rsidRPr="00F64B5B">
        <w:rPr>
          <w:rFonts w:ascii="Arial" w:hAnsi="Arial" w:cs="Arial"/>
          <w:i/>
        </w:rPr>
        <w:t>Überdruck-Unterdruckventil</w:t>
      </w:r>
      <w:r w:rsidRPr="0092061A">
        <w:rPr>
          <w:rFonts w:ascii="Arial" w:hAnsi="Arial" w:cs="Arial"/>
        </w:rPr>
        <w:t xml:space="preserve">    </w:t>
      </w:r>
      <w:sdt>
        <w:sdtPr>
          <w:rPr>
            <w:rFonts w:ascii="Arial" w:eastAsia="Arial" w:hAnsi="Arial" w:cs="Arial"/>
            <w:spacing w:val="-1"/>
          </w:rPr>
          <w:id w:val="1433315022"/>
          <w14:checkbox>
            <w14:checked w14:val="0"/>
            <w14:checkedState w14:val="2612" w14:font="MS Gothic"/>
            <w14:uncheckedState w14:val="2610" w14:font="MS Gothic"/>
          </w14:checkbox>
        </w:sdtPr>
        <w:sdtEndPr/>
        <w:sdtContent>
          <w:r w:rsidRPr="0092061A">
            <w:rPr>
              <w:rFonts w:ascii="MS Gothic" w:eastAsia="MS Gothic" w:hAnsi="MS Gothic" w:cs="MS Gothic" w:hint="eastAsia"/>
              <w:spacing w:val="-1"/>
            </w:rPr>
            <w:t>☐</w:t>
          </w:r>
        </w:sdtContent>
      </w:sdt>
      <w:r w:rsidRPr="0092061A">
        <w:rPr>
          <w:rFonts w:ascii="Arial" w:hAnsi="Arial" w:cs="Arial"/>
        </w:rPr>
        <w:t xml:space="preserve">   </w:t>
      </w:r>
      <w:r w:rsidRPr="00F64B5B">
        <w:rPr>
          <w:rFonts w:ascii="Arial" w:hAnsi="Arial" w:cs="Arial"/>
          <w:i/>
        </w:rPr>
        <w:t>Anschluss an Gaspendelleitung</w:t>
      </w:r>
    </w:p>
    <w:p w:rsidR="00680481" w:rsidRPr="0092061A" w:rsidRDefault="00193BE6" w:rsidP="00DB18EA">
      <w:pPr>
        <w:spacing w:after="120"/>
        <w:ind w:left="851"/>
        <w:rPr>
          <w:rFonts w:ascii="Arial" w:hAnsi="Arial" w:cs="Arial"/>
          <w:color w:val="0000CC"/>
        </w:rPr>
      </w:pPr>
      <w:sdt>
        <w:sdtPr>
          <w:rPr>
            <w:rFonts w:ascii="Arial" w:eastAsia="Arial" w:hAnsi="Arial" w:cs="Arial"/>
            <w:spacing w:val="-1"/>
          </w:rPr>
          <w:id w:val="846608277"/>
          <w14:checkbox>
            <w14:checked w14:val="0"/>
            <w14:checkedState w14:val="2612" w14:font="MS Gothic"/>
            <w14:uncheckedState w14:val="2610" w14:font="MS Gothic"/>
          </w14:checkbox>
        </w:sdtPr>
        <w:sdtEndPr/>
        <w:sdtContent>
          <w:r w:rsidR="00680481">
            <w:rPr>
              <w:rFonts w:ascii="MS Gothic" w:eastAsia="MS Gothic" w:hAnsi="MS Gothic" w:cs="Arial" w:hint="eastAsia"/>
              <w:spacing w:val="-1"/>
            </w:rPr>
            <w:t>☐</w:t>
          </w:r>
        </w:sdtContent>
      </w:sdt>
      <w:r w:rsidR="00680481" w:rsidRPr="0092061A">
        <w:rPr>
          <w:rFonts w:ascii="Arial" w:hAnsi="Arial" w:cs="Arial"/>
        </w:rPr>
        <w:tab/>
      </w:r>
      <w:r w:rsidR="00680481" w:rsidRPr="00887A4D">
        <w:rPr>
          <w:rFonts w:ascii="Arial" w:hAnsi="Arial" w:cs="Arial"/>
        </w:rPr>
        <w:t xml:space="preserve"> </w:t>
      </w:r>
      <w:r w:rsidR="00680481" w:rsidRPr="00C2399B">
        <w:rPr>
          <w:rFonts w:ascii="Arial" w:hAnsi="Arial" w:cs="Arial"/>
          <w:i/>
        </w:rPr>
        <w:t>Schlauchverbindungen</w:t>
      </w:r>
    </w:p>
    <w:p w:rsidR="0092061A" w:rsidRPr="00F64B5B" w:rsidRDefault="0092061A" w:rsidP="00DB18EA">
      <w:pPr>
        <w:spacing w:after="120"/>
        <w:ind w:left="851"/>
        <w:rPr>
          <w:rFonts w:ascii="Arial" w:hAnsi="Arial" w:cs="Arial"/>
          <w:i/>
          <w:color w:val="0000CC"/>
        </w:rPr>
      </w:pPr>
      <w:r w:rsidRPr="00F64B5B">
        <w:rPr>
          <w:rFonts w:ascii="Arial" w:hAnsi="Arial" w:cs="Arial"/>
          <w:i/>
          <w:u w:val="single"/>
        </w:rPr>
        <w:t>Beschreibung:</w:t>
      </w:r>
    </w:p>
    <w:p w:rsidR="0092061A" w:rsidRPr="0092061A" w:rsidRDefault="0092061A" w:rsidP="00DB18EA">
      <w:pPr>
        <w:tabs>
          <w:tab w:val="left" w:pos="5400"/>
        </w:tabs>
        <w:spacing w:after="120"/>
        <w:ind w:left="851"/>
        <w:rPr>
          <w:rFonts w:ascii="Arial" w:hAnsi="Arial" w:cs="Arial"/>
          <w:color w:val="0000CC"/>
        </w:rPr>
      </w:pPr>
    </w:p>
    <w:sectPr w:rsidR="0092061A" w:rsidRPr="0092061A">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1CB0" w:rsidRDefault="00141CB0" w:rsidP="0018307E">
      <w:pPr>
        <w:spacing w:after="0" w:line="240" w:lineRule="auto"/>
      </w:pPr>
      <w:r>
        <w:separator/>
      </w:r>
    </w:p>
  </w:endnote>
  <w:endnote w:type="continuationSeparator" w:id="0">
    <w:p w:rsidR="00141CB0" w:rsidRDefault="00141CB0" w:rsidP="001830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8938687"/>
      <w:docPartObj>
        <w:docPartGallery w:val="Page Numbers (Bottom of Page)"/>
        <w:docPartUnique/>
      </w:docPartObj>
    </w:sdtPr>
    <w:sdtEndPr/>
    <w:sdtContent>
      <w:sdt>
        <w:sdtPr>
          <w:id w:val="860082579"/>
          <w:docPartObj>
            <w:docPartGallery w:val="Page Numbers (Top of Page)"/>
            <w:docPartUnique/>
          </w:docPartObj>
        </w:sdtPr>
        <w:sdtEndPr/>
        <w:sdtContent>
          <w:p w:rsidR="00B52EC9" w:rsidRDefault="00B52EC9">
            <w:pPr>
              <w:pStyle w:val="Fuzeile"/>
              <w:jc w:val="right"/>
            </w:pPr>
            <w:r>
              <w:t xml:space="preserve">Seite </w:t>
            </w:r>
            <w:r>
              <w:rPr>
                <w:b/>
                <w:bCs/>
                <w:sz w:val="24"/>
                <w:szCs w:val="24"/>
              </w:rPr>
              <w:fldChar w:fldCharType="begin"/>
            </w:r>
            <w:r>
              <w:rPr>
                <w:b/>
                <w:bCs/>
              </w:rPr>
              <w:instrText>PAGE</w:instrText>
            </w:r>
            <w:r>
              <w:rPr>
                <w:b/>
                <w:bCs/>
                <w:sz w:val="24"/>
                <w:szCs w:val="24"/>
              </w:rPr>
              <w:fldChar w:fldCharType="separate"/>
            </w:r>
            <w:r w:rsidR="00193BE6">
              <w:rPr>
                <w:b/>
                <w:bCs/>
                <w:noProof/>
              </w:rPr>
              <w:t>10</w:t>
            </w:r>
            <w:r>
              <w:rPr>
                <w:b/>
                <w:bCs/>
                <w:sz w:val="24"/>
                <w:szCs w:val="24"/>
              </w:rPr>
              <w:fldChar w:fldCharType="end"/>
            </w:r>
            <w:r>
              <w:t xml:space="preserve"> von </w:t>
            </w:r>
            <w:r>
              <w:rPr>
                <w:b/>
                <w:bCs/>
                <w:sz w:val="24"/>
                <w:szCs w:val="24"/>
              </w:rPr>
              <w:fldChar w:fldCharType="begin"/>
            </w:r>
            <w:r>
              <w:rPr>
                <w:b/>
                <w:bCs/>
              </w:rPr>
              <w:instrText>NUMPAGES</w:instrText>
            </w:r>
            <w:r>
              <w:rPr>
                <w:b/>
                <w:bCs/>
                <w:sz w:val="24"/>
                <w:szCs w:val="24"/>
              </w:rPr>
              <w:fldChar w:fldCharType="separate"/>
            </w:r>
            <w:r w:rsidR="00193BE6">
              <w:rPr>
                <w:b/>
                <w:bCs/>
                <w:noProof/>
              </w:rPr>
              <w:t>10</w:t>
            </w:r>
            <w:r>
              <w:rPr>
                <w:b/>
                <w:bCs/>
                <w:sz w:val="24"/>
                <w:szCs w:val="24"/>
              </w:rPr>
              <w:fldChar w:fldCharType="end"/>
            </w:r>
          </w:p>
        </w:sdtContent>
      </w:sdt>
    </w:sdtContent>
  </w:sdt>
  <w:p w:rsidR="00B52EC9" w:rsidRDefault="00B52EC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1CB0" w:rsidRDefault="00141CB0" w:rsidP="0018307E">
      <w:pPr>
        <w:spacing w:after="0" w:line="240" w:lineRule="auto"/>
      </w:pPr>
      <w:r>
        <w:separator/>
      </w:r>
    </w:p>
  </w:footnote>
  <w:footnote w:type="continuationSeparator" w:id="0">
    <w:p w:rsidR="00141CB0" w:rsidRDefault="00141CB0" w:rsidP="001830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43"/>
      <w:gridCol w:w="3529"/>
    </w:tblGrid>
    <w:tr w:rsidR="00193BE6" w:rsidTr="00193BE6">
      <w:tc>
        <w:tcPr>
          <w:tcW w:w="5637" w:type="dxa"/>
          <w:hideMark/>
        </w:tcPr>
        <w:p w:rsidR="00193BE6" w:rsidRDefault="00193BE6" w:rsidP="00193BE6">
          <w:pPr>
            <w:pStyle w:val="Kopfzeile"/>
            <w:tabs>
              <w:tab w:val="clear" w:pos="4536"/>
              <w:tab w:val="center" w:pos="6804"/>
            </w:tabs>
            <w:rPr>
              <w:rFonts w:ascii="Arial" w:hAnsi="Arial" w:cs="Arial"/>
              <w:color w:val="0000CC"/>
            </w:rPr>
          </w:pPr>
          <w:r>
            <w:rPr>
              <w:rFonts w:ascii="Arial" w:hAnsi="Arial" w:cs="Arial"/>
              <w:color w:val="0000CC"/>
            </w:rPr>
            <w:t>Firma</w:t>
          </w:r>
        </w:p>
      </w:tc>
      <w:tc>
        <w:tcPr>
          <w:tcW w:w="3575" w:type="dxa"/>
          <w:hideMark/>
        </w:tcPr>
        <w:p w:rsidR="00193BE6" w:rsidRDefault="00193BE6" w:rsidP="00193BE6">
          <w:pPr>
            <w:pStyle w:val="Kopfzeile"/>
            <w:tabs>
              <w:tab w:val="clear" w:pos="4536"/>
              <w:tab w:val="center" w:pos="6804"/>
            </w:tabs>
            <w:rPr>
              <w:rFonts w:ascii="Arial" w:hAnsi="Arial" w:cs="Arial"/>
              <w:i/>
              <w:sz w:val="20"/>
              <w:szCs w:val="20"/>
            </w:rPr>
          </w:pPr>
          <w:r>
            <w:rPr>
              <w:rFonts w:ascii="Arial" w:hAnsi="Arial" w:cs="Arial"/>
              <w:i/>
              <w:sz w:val="20"/>
              <w:szCs w:val="20"/>
            </w:rPr>
            <w:t xml:space="preserve">Vorlage: </w:t>
          </w:r>
        </w:p>
      </w:tc>
    </w:tr>
    <w:tr w:rsidR="00193BE6" w:rsidTr="00193BE6">
      <w:tc>
        <w:tcPr>
          <w:tcW w:w="5637" w:type="dxa"/>
          <w:hideMark/>
        </w:tcPr>
        <w:p w:rsidR="00193BE6" w:rsidRDefault="00193BE6" w:rsidP="00193BE6">
          <w:pPr>
            <w:pStyle w:val="Kopfzeile"/>
            <w:tabs>
              <w:tab w:val="clear" w:pos="4536"/>
              <w:tab w:val="center" w:pos="6804"/>
            </w:tabs>
            <w:rPr>
              <w:rFonts w:ascii="Arial" w:hAnsi="Arial" w:cs="Arial"/>
              <w:color w:val="0000CC"/>
            </w:rPr>
          </w:pPr>
          <w:r>
            <w:rPr>
              <w:rFonts w:ascii="Arial" w:hAnsi="Arial" w:cs="Arial"/>
              <w:color w:val="0000CC"/>
            </w:rPr>
            <w:t>Belegenheit</w:t>
          </w:r>
        </w:p>
      </w:tc>
      <w:tc>
        <w:tcPr>
          <w:tcW w:w="3575" w:type="dxa"/>
          <w:hideMark/>
        </w:tcPr>
        <w:p w:rsidR="00193BE6" w:rsidRDefault="00193BE6" w:rsidP="00193BE6">
          <w:pPr>
            <w:pStyle w:val="Kopfzeile"/>
            <w:tabs>
              <w:tab w:val="clear" w:pos="4536"/>
              <w:tab w:val="center" w:pos="6804"/>
            </w:tabs>
            <w:rPr>
              <w:rFonts w:ascii="Arial" w:hAnsi="Arial" w:cs="Arial"/>
              <w:i/>
              <w:sz w:val="20"/>
              <w:szCs w:val="20"/>
            </w:rPr>
          </w:pPr>
          <w:r>
            <w:rPr>
              <w:rFonts w:ascii="Arial" w:hAnsi="Arial" w:cs="Arial"/>
              <w:i/>
              <w:sz w:val="20"/>
              <w:szCs w:val="20"/>
            </w:rPr>
            <w:t>Landratsamt Hof</w:t>
          </w:r>
        </w:p>
      </w:tc>
    </w:tr>
    <w:tr w:rsidR="00193BE6" w:rsidTr="00193BE6">
      <w:tc>
        <w:tcPr>
          <w:tcW w:w="5637" w:type="dxa"/>
          <w:hideMark/>
        </w:tcPr>
        <w:p w:rsidR="00193BE6" w:rsidRDefault="00193BE6" w:rsidP="00193BE6">
          <w:pPr>
            <w:pStyle w:val="Kopfzeile"/>
            <w:tabs>
              <w:tab w:val="clear" w:pos="4536"/>
              <w:tab w:val="center" w:pos="6804"/>
            </w:tabs>
            <w:rPr>
              <w:rFonts w:ascii="Arial" w:hAnsi="Arial" w:cs="Arial"/>
              <w:color w:val="0000CC"/>
            </w:rPr>
          </w:pPr>
          <w:r>
            <w:rPr>
              <w:rFonts w:ascii="Arial" w:hAnsi="Arial" w:cs="Arial"/>
              <w:color w:val="0000CC"/>
            </w:rPr>
            <w:t>Betriebliche Anlagenbezeichnung</w:t>
          </w:r>
        </w:p>
      </w:tc>
      <w:tc>
        <w:tcPr>
          <w:tcW w:w="3575" w:type="dxa"/>
          <w:hideMark/>
        </w:tcPr>
        <w:p w:rsidR="00193BE6" w:rsidRDefault="00193BE6" w:rsidP="00193BE6">
          <w:pPr>
            <w:pStyle w:val="Kopfzeile"/>
            <w:tabs>
              <w:tab w:val="clear" w:pos="4536"/>
              <w:tab w:val="center" w:pos="6804"/>
            </w:tabs>
            <w:rPr>
              <w:rFonts w:ascii="Arial" w:hAnsi="Arial" w:cs="Arial"/>
              <w:i/>
              <w:sz w:val="20"/>
              <w:szCs w:val="20"/>
            </w:rPr>
          </w:pPr>
          <w:r>
            <w:rPr>
              <w:rFonts w:ascii="Arial" w:hAnsi="Arial" w:cs="Arial"/>
              <w:i/>
              <w:sz w:val="20"/>
              <w:szCs w:val="20"/>
            </w:rPr>
            <w:t>Schaumbergstraße 14</w:t>
          </w:r>
          <w:r>
            <w:rPr>
              <w:rFonts w:ascii="Arial" w:hAnsi="Arial" w:cs="Arial"/>
              <w:i/>
              <w:sz w:val="20"/>
              <w:szCs w:val="20"/>
            </w:rPr>
            <w:br/>
            <w:t>95032 Hof</w:t>
          </w:r>
        </w:p>
      </w:tc>
    </w:tr>
    <w:tr w:rsidR="00193BE6" w:rsidTr="00193BE6">
      <w:tc>
        <w:tcPr>
          <w:tcW w:w="5637" w:type="dxa"/>
          <w:hideMark/>
        </w:tcPr>
        <w:p w:rsidR="00193BE6" w:rsidRDefault="00193BE6" w:rsidP="00193BE6">
          <w:pPr>
            <w:pStyle w:val="Kopfzeile"/>
            <w:tabs>
              <w:tab w:val="clear" w:pos="4536"/>
              <w:tab w:val="center" w:pos="6804"/>
            </w:tabs>
            <w:rPr>
              <w:rFonts w:ascii="Arial" w:hAnsi="Arial" w:cs="Arial"/>
            </w:rPr>
          </w:pPr>
          <w:r>
            <w:rPr>
              <w:rFonts w:ascii="Arial" w:hAnsi="Arial" w:cs="Arial"/>
              <w:i/>
            </w:rPr>
            <w:t>Stand der Dokumentation:</w:t>
          </w:r>
          <w:r>
            <w:rPr>
              <w:rFonts w:ascii="Arial" w:hAnsi="Arial" w:cs="Arial"/>
            </w:rPr>
            <w:t xml:space="preserve"> </w:t>
          </w:r>
          <w:proofErr w:type="spellStart"/>
          <w:r>
            <w:rPr>
              <w:rFonts w:ascii="Arial" w:hAnsi="Arial" w:cs="Arial"/>
              <w:color w:val="0000CC"/>
            </w:rPr>
            <w:t>tt.mm.jjjj</w:t>
          </w:r>
          <w:proofErr w:type="spellEnd"/>
        </w:p>
      </w:tc>
      <w:tc>
        <w:tcPr>
          <w:tcW w:w="3575" w:type="dxa"/>
          <w:hideMark/>
        </w:tcPr>
        <w:p w:rsidR="00193BE6" w:rsidRDefault="00193BE6" w:rsidP="00193BE6">
          <w:pPr>
            <w:pStyle w:val="Kopfzeile"/>
            <w:tabs>
              <w:tab w:val="clear" w:pos="4536"/>
              <w:tab w:val="center" w:pos="6804"/>
            </w:tabs>
            <w:rPr>
              <w:rFonts w:ascii="Arial" w:hAnsi="Arial" w:cs="Arial"/>
              <w:i/>
              <w:sz w:val="20"/>
              <w:szCs w:val="20"/>
            </w:rPr>
          </w:pPr>
          <w:r>
            <w:rPr>
              <w:rFonts w:ascii="Arial" w:hAnsi="Arial" w:cs="Arial"/>
              <w:i/>
              <w:sz w:val="20"/>
              <w:szCs w:val="20"/>
            </w:rPr>
            <w:t>Stand der Vorlage: 18. Juli 2022</w:t>
          </w:r>
        </w:p>
      </w:tc>
    </w:tr>
  </w:tbl>
  <w:p w:rsidR="00193BE6" w:rsidRDefault="00193BE6" w:rsidP="00193BE6">
    <w:pPr>
      <w:pStyle w:val="Kopfzeile"/>
      <w:tabs>
        <w:tab w:val="clear" w:pos="4536"/>
        <w:tab w:val="center" w:pos="6804"/>
      </w:tabs>
      <w:rPr>
        <w:rFonts w:ascii="Arial" w:hAnsi="Arial" w:cs="Arial"/>
        <w:color w:val="0000CC"/>
      </w:rPr>
    </w:pPr>
    <w:r>
      <w:rPr>
        <w:rFonts w:ascii="Arial" w:hAnsi="Arial" w:cs="Arial"/>
        <w:i/>
      </w:rPr>
      <w:t xml:space="preserve">Erläuterung: Text der Vorlage: schwarz, </w:t>
    </w:r>
    <w:r>
      <w:rPr>
        <w:rFonts w:ascii="Arial" w:hAnsi="Arial" w:cs="Arial"/>
        <w:color w:val="0000CC"/>
      </w:rPr>
      <w:t>Firmeneinträge: blau</w:t>
    </w:r>
  </w:p>
  <w:p w:rsidR="00B52EC9" w:rsidRPr="0067538E" w:rsidRDefault="00B52EC9" w:rsidP="00B36481">
    <w:pPr>
      <w:pStyle w:val="Kopfzeile"/>
      <w:tabs>
        <w:tab w:val="clear" w:pos="4536"/>
        <w:tab w:val="center" w:pos="7797"/>
      </w:tabs>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8A4C1B"/>
    <w:multiLevelType w:val="hybridMultilevel"/>
    <w:tmpl w:val="F9AE1A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271703F"/>
    <w:multiLevelType w:val="multilevel"/>
    <w:tmpl w:val="0407001F"/>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7B334BF"/>
    <w:multiLevelType w:val="hybridMultilevel"/>
    <w:tmpl w:val="BF361DD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9636C04"/>
    <w:multiLevelType w:val="hybridMultilevel"/>
    <w:tmpl w:val="595C95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07357C6"/>
    <w:multiLevelType w:val="hybridMultilevel"/>
    <w:tmpl w:val="34E0ECAA"/>
    <w:lvl w:ilvl="0" w:tplc="A2D2EC34">
      <w:start w:val="1"/>
      <w:numFmt w:val="decimal"/>
      <w:lvlText w:val="%1."/>
      <w:lvlJc w:val="left"/>
      <w:pPr>
        <w:ind w:left="644" w:hanging="360"/>
      </w:pPr>
      <w:rPr>
        <w:rFonts w:hint="default"/>
      </w:r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7352"/>
    <w:rsid w:val="00000C82"/>
    <w:rsid w:val="00006F70"/>
    <w:rsid w:val="00015F64"/>
    <w:rsid w:val="00022E62"/>
    <w:rsid w:val="00033D47"/>
    <w:rsid w:val="00036855"/>
    <w:rsid w:val="00041206"/>
    <w:rsid w:val="000412E8"/>
    <w:rsid w:val="0004596D"/>
    <w:rsid w:val="000478F1"/>
    <w:rsid w:val="00047E91"/>
    <w:rsid w:val="00050963"/>
    <w:rsid w:val="000516A2"/>
    <w:rsid w:val="00072D20"/>
    <w:rsid w:val="00077EC9"/>
    <w:rsid w:val="00080025"/>
    <w:rsid w:val="0008010A"/>
    <w:rsid w:val="000851F0"/>
    <w:rsid w:val="000A65C8"/>
    <w:rsid w:val="000B45C8"/>
    <w:rsid w:val="000E2427"/>
    <w:rsid w:val="000E36C0"/>
    <w:rsid w:val="000F2F37"/>
    <w:rsid w:val="0010367B"/>
    <w:rsid w:val="00104648"/>
    <w:rsid w:val="001060A4"/>
    <w:rsid w:val="0011597D"/>
    <w:rsid w:val="00124BB1"/>
    <w:rsid w:val="00133BD5"/>
    <w:rsid w:val="00137145"/>
    <w:rsid w:val="00141CB0"/>
    <w:rsid w:val="0015243B"/>
    <w:rsid w:val="00153471"/>
    <w:rsid w:val="00156074"/>
    <w:rsid w:val="0018307E"/>
    <w:rsid w:val="00183200"/>
    <w:rsid w:val="00191148"/>
    <w:rsid w:val="00193BE6"/>
    <w:rsid w:val="00197143"/>
    <w:rsid w:val="001B1592"/>
    <w:rsid w:val="001C4D91"/>
    <w:rsid w:val="001D1735"/>
    <w:rsid w:val="001D459E"/>
    <w:rsid w:val="001F362F"/>
    <w:rsid w:val="001F5391"/>
    <w:rsid w:val="00201059"/>
    <w:rsid w:val="002016CB"/>
    <w:rsid w:val="00215207"/>
    <w:rsid w:val="0021588F"/>
    <w:rsid w:val="00226513"/>
    <w:rsid w:val="00232DAC"/>
    <w:rsid w:val="0024128C"/>
    <w:rsid w:val="002459A5"/>
    <w:rsid w:val="00250297"/>
    <w:rsid w:val="002658C4"/>
    <w:rsid w:val="002742A4"/>
    <w:rsid w:val="00274E53"/>
    <w:rsid w:val="0027634B"/>
    <w:rsid w:val="002919FA"/>
    <w:rsid w:val="002934CF"/>
    <w:rsid w:val="002A1F58"/>
    <w:rsid w:val="002D4958"/>
    <w:rsid w:val="002E0893"/>
    <w:rsid w:val="002F350D"/>
    <w:rsid w:val="002F659B"/>
    <w:rsid w:val="0030198E"/>
    <w:rsid w:val="00303C52"/>
    <w:rsid w:val="003053F2"/>
    <w:rsid w:val="00307B18"/>
    <w:rsid w:val="00314AE3"/>
    <w:rsid w:val="00333542"/>
    <w:rsid w:val="00334189"/>
    <w:rsid w:val="00335BED"/>
    <w:rsid w:val="003419F3"/>
    <w:rsid w:val="00341D77"/>
    <w:rsid w:val="003436B2"/>
    <w:rsid w:val="00350F9F"/>
    <w:rsid w:val="003656C3"/>
    <w:rsid w:val="00365B57"/>
    <w:rsid w:val="00366353"/>
    <w:rsid w:val="00367D4C"/>
    <w:rsid w:val="00375C15"/>
    <w:rsid w:val="003775ED"/>
    <w:rsid w:val="003825D3"/>
    <w:rsid w:val="0038613B"/>
    <w:rsid w:val="003867AB"/>
    <w:rsid w:val="00393C8D"/>
    <w:rsid w:val="0039553D"/>
    <w:rsid w:val="003977A6"/>
    <w:rsid w:val="003A6A46"/>
    <w:rsid w:val="003C15FF"/>
    <w:rsid w:val="003D6E55"/>
    <w:rsid w:val="003E1F17"/>
    <w:rsid w:val="003F50D6"/>
    <w:rsid w:val="003F6B10"/>
    <w:rsid w:val="00400769"/>
    <w:rsid w:val="004062D9"/>
    <w:rsid w:val="00411083"/>
    <w:rsid w:val="00423C76"/>
    <w:rsid w:val="00425DF7"/>
    <w:rsid w:val="0044552B"/>
    <w:rsid w:val="00452FB3"/>
    <w:rsid w:val="0047168F"/>
    <w:rsid w:val="004760B5"/>
    <w:rsid w:val="004842CC"/>
    <w:rsid w:val="0049217F"/>
    <w:rsid w:val="0049502C"/>
    <w:rsid w:val="00496299"/>
    <w:rsid w:val="004A0ECD"/>
    <w:rsid w:val="004A6B24"/>
    <w:rsid w:val="004C013D"/>
    <w:rsid w:val="004D0345"/>
    <w:rsid w:val="004D1F94"/>
    <w:rsid w:val="004E70CF"/>
    <w:rsid w:val="00502D17"/>
    <w:rsid w:val="00505AD3"/>
    <w:rsid w:val="0051041A"/>
    <w:rsid w:val="005113BF"/>
    <w:rsid w:val="00515A34"/>
    <w:rsid w:val="00516738"/>
    <w:rsid w:val="005207A9"/>
    <w:rsid w:val="005226D5"/>
    <w:rsid w:val="0052579E"/>
    <w:rsid w:val="00527C3E"/>
    <w:rsid w:val="00533597"/>
    <w:rsid w:val="00551254"/>
    <w:rsid w:val="005516EE"/>
    <w:rsid w:val="005570AD"/>
    <w:rsid w:val="005573CD"/>
    <w:rsid w:val="005628D9"/>
    <w:rsid w:val="00573001"/>
    <w:rsid w:val="00575DA3"/>
    <w:rsid w:val="00575EA2"/>
    <w:rsid w:val="00586C0E"/>
    <w:rsid w:val="00590C4C"/>
    <w:rsid w:val="00591103"/>
    <w:rsid w:val="0059757A"/>
    <w:rsid w:val="005A1EE9"/>
    <w:rsid w:val="005B2AC3"/>
    <w:rsid w:val="005C2720"/>
    <w:rsid w:val="005C4B11"/>
    <w:rsid w:val="005D5BED"/>
    <w:rsid w:val="005E46C0"/>
    <w:rsid w:val="005E600F"/>
    <w:rsid w:val="005E685D"/>
    <w:rsid w:val="005F0D96"/>
    <w:rsid w:val="005F55C6"/>
    <w:rsid w:val="005F6293"/>
    <w:rsid w:val="00602EDC"/>
    <w:rsid w:val="00604701"/>
    <w:rsid w:val="00607200"/>
    <w:rsid w:val="00615655"/>
    <w:rsid w:val="00620FB1"/>
    <w:rsid w:val="0062149A"/>
    <w:rsid w:val="00640550"/>
    <w:rsid w:val="00640AFB"/>
    <w:rsid w:val="00641D68"/>
    <w:rsid w:val="006420A2"/>
    <w:rsid w:val="00642B82"/>
    <w:rsid w:val="0065426B"/>
    <w:rsid w:val="0065597D"/>
    <w:rsid w:val="0066303F"/>
    <w:rsid w:val="006655FE"/>
    <w:rsid w:val="0067538E"/>
    <w:rsid w:val="006763E9"/>
    <w:rsid w:val="006773AD"/>
    <w:rsid w:val="00680481"/>
    <w:rsid w:val="00680653"/>
    <w:rsid w:val="006817FF"/>
    <w:rsid w:val="00683D88"/>
    <w:rsid w:val="0068763C"/>
    <w:rsid w:val="006A499C"/>
    <w:rsid w:val="006A7749"/>
    <w:rsid w:val="006B0EBE"/>
    <w:rsid w:val="006B2A17"/>
    <w:rsid w:val="006B7874"/>
    <w:rsid w:val="006C0667"/>
    <w:rsid w:val="006E06C9"/>
    <w:rsid w:val="006F3F4A"/>
    <w:rsid w:val="0070388F"/>
    <w:rsid w:val="00724F8C"/>
    <w:rsid w:val="0074276E"/>
    <w:rsid w:val="00750C95"/>
    <w:rsid w:val="00753C99"/>
    <w:rsid w:val="00771F78"/>
    <w:rsid w:val="00772D7C"/>
    <w:rsid w:val="00773F4B"/>
    <w:rsid w:val="00787416"/>
    <w:rsid w:val="007A39BC"/>
    <w:rsid w:val="007D060C"/>
    <w:rsid w:val="007D6697"/>
    <w:rsid w:val="007D70D5"/>
    <w:rsid w:val="007E0C9D"/>
    <w:rsid w:val="007E440A"/>
    <w:rsid w:val="007E5F68"/>
    <w:rsid w:val="007F5293"/>
    <w:rsid w:val="008073BB"/>
    <w:rsid w:val="00812663"/>
    <w:rsid w:val="00813661"/>
    <w:rsid w:val="00822810"/>
    <w:rsid w:val="00842F67"/>
    <w:rsid w:val="008604BB"/>
    <w:rsid w:val="008620A1"/>
    <w:rsid w:val="00867423"/>
    <w:rsid w:val="00873432"/>
    <w:rsid w:val="008877C5"/>
    <w:rsid w:val="0089784C"/>
    <w:rsid w:val="008A2FF8"/>
    <w:rsid w:val="008A38D3"/>
    <w:rsid w:val="008B4BB1"/>
    <w:rsid w:val="008B6D70"/>
    <w:rsid w:val="008C737E"/>
    <w:rsid w:val="008D2B8B"/>
    <w:rsid w:val="008D2DFB"/>
    <w:rsid w:val="008D6A3B"/>
    <w:rsid w:val="008E0411"/>
    <w:rsid w:val="008E2C3F"/>
    <w:rsid w:val="008E304E"/>
    <w:rsid w:val="008F7268"/>
    <w:rsid w:val="00904545"/>
    <w:rsid w:val="00915622"/>
    <w:rsid w:val="0092061A"/>
    <w:rsid w:val="009226B4"/>
    <w:rsid w:val="0093148C"/>
    <w:rsid w:val="00932543"/>
    <w:rsid w:val="00940E06"/>
    <w:rsid w:val="00942900"/>
    <w:rsid w:val="00946DC0"/>
    <w:rsid w:val="009500D2"/>
    <w:rsid w:val="00950845"/>
    <w:rsid w:val="00950A34"/>
    <w:rsid w:val="00950C46"/>
    <w:rsid w:val="00970365"/>
    <w:rsid w:val="00985A95"/>
    <w:rsid w:val="00985DDA"/>
    <w:rsid w:val="009A18EE"/>
    <w:rsid w:val="009C0034"/>
    <w:rsid w:val="009C217D"/>
    <w:rsid w:val="009C3036"/>
    <w:rsid w:val="009D12F4"/>
    <w:rsid w:val="009D6241"/>
    <w:rsid w:val="009F52A6"/>
    <w:rsid w:val="009F760E"/>
    <w:rsid w:val="00A022F6"/>
    <w:rsid w:val="00A1394A"/>
    <w:rsid w:val="00A2368C"/>
    <w:rsid w:val="00A45068"/>
    <w:rsid w:val="00A51FFD"/>
    <w:rsid w:val="00A60127"/>
    <w:rsid w:val="00A601A1"/>
    <w:rsid w:val="00A640FD"/>
    <w:rsid w:val="00A71E55"/>
    <w:rsid w:val="00A937E1"/>
    <w:rsid w:val="00AA0258"/>
    <w:rsid w:val="00AA11EE"/>
    <w:rsid w:val="00AA4CAB"/>
    <w:rsid w:val="00AA7F1C"/>
    <w:rsid w:val="00AB4153"/>
    <w:rsid w:val="00AC4892"/>
    <w:rsid w:val="00AE3FC7"/>
    <w:rsid w:val="00B14E27"/>
    <w:rsid w:val="00B26564"/>
    <w:rsid w:val="00B36481"/>
    <w:rsid w:val="00B37B36"/>
    <w:rsid w:val="00B401C3"/>
    <w:rsid w:val="00B42EF3"/>
    <w:rsid w:val="00B47706"/>
    <w:rsid w:val="00B52EC9"/>
    <w:rsid w:val="00B654BC"/>
    <w:rsid w:val="00B753A5"/>
    <w:rsid w:val="00B7721E"/>
    <w:rsid w:val="00B826A9"/>
    <w:rsid w:val="00B82E28"/>
    <w:rsid w:val="00B861E5"/>
    <w:rsid w:val="00B86445"/>
    <w:rsid w:val="00B953D9"/>
    <w:rsid w:val="00B95D28"/>
    <w:rsid w:val="00BA2B0A"/>
    <w:rsid w:val="00BA6F6B"/>
    <w:rsid w:val="00BB0F68"/>
    <w:rsid w:val="00BB1B0A"/>
    <w:rsid w:val="00BB21EC"/>
    <w:rsid w:val="00BB2688"/>
    <w:rsid w:val="00BD076B"/>
    <w:rsid w:val="00BD2DCD"/>
    <w:rsid w:val="00C01B5D"/>
    <w:rsid w:val="00C04D27"/>
    <w:rsid w:val="00C11BBA"/>
    <w:rsid w:val="00C26521"/>
    <w:rsid w:val="00C26964"/>
    <w:rsid w:val="00C27656"/>
    <w:rsid w:val="00C32DD3"/>
    <w:rsid w:val="00C37500"/>
    <w:rsid w:val="00C37BBC"/>
    <w:rsid w:val="00C470F1"/>
    <w:rsid w:val="00C55C36"/>
    <w:rsid w:val="00C65DCB"/>
    <w:rsid w:val="00C73CF1"/>
    <w:rsid w:val="00C80677"/>
    <w:rsid w:val="00C9000F"/>
    <w:rsid w:val="00CA02BD"/>
    <w:rsid w:val="00CB0503"/>
    <w:rsid w:val="00CB0E37"/>
    <w:rsid w:val="00CB4B55"/>
    <w:rsid w:val="00CC1DC5"/>
    <w:rsid w:val="00CC43F2"/>
    <w:rsid w:val="00CC6D7D"/>
    <w:rsid w:val="00CE005E"/>
    <w:rsid w:val="00CE01A7"/>
    <w:rsid w:val="00CE5541"/>
    <w:rsid w:val="00CF68DD"/>
    <w:rsid w:val="00D00626"/>
    <w:rsid w:val="00D01CFB"/>
    <w:rsid w:val="00D22AF0"/>
    <w:rsid w:val="00D318BA"/>
    <w:rsid w:val="00D40C10"/>
    <w:rsid w:val="00D463B6"/>
    <w:rsid w:val="00D511C7"/>
    <w:rsid w:val="00D60C07"/>
    <w:rsid w:val="00D62778"/>
    <w:rsid w:val="00D70E51"/>
    <w:rsid w:val="00D7259C"/>
    <w:rsid w:val="00D75108"/>
    <w:rsid w:val="00D807F2"/>
    <w:rsid w:val="00D94D3D"/>
    <w:rsid w:val="00DA319B"/>
    <w:rsid w:val="00DA48C5"/>
    <w:rsid w:val="00DA5C6D"/>
    <w:rsid w:val="00DB18EA"/>
    <w:rsid w:val="00DB2D1E"/>
    <w:rsid w:val="00DB7D78"/>
    <w:rsid w:val="00DD01DC"/>
    <w:rsid w:val="00DD15A1"/>
    <w:rsid w:val="00DD52CF"/>
    <w:rsid w:val="00DE35EE"/>
    <w:rsid w:val="00DF3647"/>
    <w:rsid w:val="00DF7352"/>
    <w:rsid w:val="00E00798"/>
    <w:rsid w:val="00E05089"/>
    <w:rsid w:val="00E53A0B"/>
    <w:rsid w:val="00E54AD0"/>
    <w:rsid w:val="00E566EC"/>
    <w:rsid w:val="00E706FC"/>
    <w:rsid w:val="00E7204C"/>
    <w:rsid w:val="00E87A1E"/>
    <w:rsid w:val="00E97998"/>
    <w:rsid w:val="00EA7A18"/>
    <w:rsid w:val="00EB7EB9"/>
    <w:rsid w:val="00EC1093"/>
    <w:rsid w:val="00EC4196"/>
    <w:rsid w:val="00EC49FF"/>
    <w:rsid w:val="00EC7D65"/>
    <w:rsid w:val="00ED0B79"/>
    <w:rsid w:val="00EE07B2"/>
    <w:rsid w:val="00EE13BA"/>
    <w:rsid w:val="00EE7F75"/>
    <w:rsid w:val="00F03AF0"/>
    <w:rsid w:val="00F176CB"/>
    <w:rsid w:val="00F306DB"/>
    <w:rsid w:val="00F34DF0"/>
    <w:rsid w:val="00F41BDD"/>
    <w:rsid w:val="00F519C9"/>
    <w:rsid w:val="00F57199"/>
    <w:rsid w:val="00F644F0"/>
    <w:rsid w:val="00F64B5B"/>
    <w:rsid w:val="00F67377"/>
    <w:rsid w:val="00F7186F"/>
    <w:rsid w:val="00F7706A"/>
    <w:rsid w:val="00F80A73"/>
    <w:rsid w:val="00F84CB0"/>
    <w:rsid w:val="00FB0135"/>
    <w:rsid w:val="00FB7356"/>
    <w:rsid w:val="00FC31EE"/>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docId w15:val="{B4DEB2AB-0F44-41DA-B58A-5C9F61028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8307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8307E"/>
  </w:style>
  <w:style w:type="paragraph" w:styleId="Fuzeile">
    <w:name w:val="footer"/>
    <w:basedOn w:val="Standard"/>
    <w:link w:val="FuzeileZchn"/>
    <w:uiPriority w:val="99"/>
    <w:unhideWhenUsed/>
    <w:rsid w:val="0018307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8307E"/>
  </w:style>
  <w:style w:type="character" w:styleId="Kommentarzeichen">
    <w:name w:val="annotation reference"/>
    <w:basedOn w:val="Absatz-Standardschriftart"/>
    <w:uiPriority w:val="99"/>
    <w:semiHidden/>
    <w:unhideWhenUsed/>
    <w:rsid w:val="009F52A6"/>
    <w:rPr>
      <w:sz w:val="16"/>
      <w:szCs w:val="16"/>
    </w:rPr>
  </w:style>
  <w:style w:type="paragraph" w:styleId="Kommentartext">
    <w:name w:val="annotation text"/>
    <w:basedOn w:val="Standard"/>
    <w:link w:val="KommentartextZchn"/>
    <w:uiPriority w:val="99"/>
    <w:semiHidden/>
    <w:unhideWhenUsed/>
    <w:rsid w:val="009F52A6"/>
    <w:pPr>
      <w:spacing w:after="0" w:line="240" w:lineRule="auto"/>
    </w:pPr>
    <w:rPr>
      <w:rFonts w:ascii="Arial" w:hAnsi="Arial"/>
      <w:sz w:val="20"/>
      <w:szCs w:val="20"/>
    </w:rPr>
  </w:style>
  <w:style w:type="character" w:customStyle="1" w:styleId="KommentartextZchn">
    <w:name w:val="Kommentartext Zchn"/>
    <w:basedOn w:val="Absatz-Standardschriftart"/>
    <w:link w:val="Kommentartext"/>
    <w:uiPriority w:val="99"/>
    <w:semiHidden/>
    <w:rsid w:val="009F52A6"/>
    <w:rPr>
      <w:rFonts w:ascii="Arial" w:hAnsi="Arial"/>
      <w:sz w:val="20"/>
      <w:szCs w:val="20"/>
    </w:rPr>
  </w:style>
  <w:style w:type="paragraph" w:styleId="Sprechblasentext">
    <w:name w:val="Balloon Text"/>
    <w:basedOn w:val="Standard"/>
    <w:link w:val="SprechblasentextZchn"/>
    <w:uiPriority w:val="99"/>
    <w:semiHidden/>
    <w:unhideWhenUsed/>
    <w:rsid w:val="009F52A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F52A6"/>
    <w:rPr>
      <w:rFonts w:ascii="Tahoma" w:hAnsi="Tahoma" w:cs="Tahoma"/>
      <w:sz w:val="16"/>
      <w:szCs w:val="16"/>
    </w:rPr>
  </w:style>
  <w:style w:type="table" w:styleId="Tabellenraster">
    <w:name w:val="Table Grid"/>
    <w:basedOn w:val="NormaleTabelle"/>
    <w:uiPriority w:val="59"/>
    <w:rsid w:val="00602E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rsid w:val="009C3036"/>
    <w:rPr>
      <w:color w:val="0000FF"/>
      <w:u w:val="single"/>
    </w:rPr>
  </w:style>
  <w:style w:type="paragraph" w:styleId="Listenabsatz">
    <w:name w:val="List Paragraph"/>
    <w:basedOn w:val="Standard"/>
    <w:uiPriority w:val="34"/>
    <w:qFormat/>
    <w:rsid w:val="009C30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0072021">
      <w:bodyDiv w:val="1"/>
      <w:marLeft w:val="0"/>
      <w:marRight w:val="0"/>
      <w:marTop w:val="0"/>
      <w:marBottom w:val="0"/>
      <w:divBdr>
        <w:top w:val="none" w:sz="0" w:space="0" w:color="auto"/>
        <w:left w:val="none" w:sz="0" w:space="0" w:color="auto"/>
        <w:bottom w:val="none" w:sz="0" w:space="0" w:color="auto"/>
        <w:right w:val="none" w:sz="0" w:space="0" w:color="auto"/>
      </w:divBdr>
      <w:divsChild>
        <w:div w:id="1620720776">
          <w:marLeft w:val="0"/>
          <w:marRight w:val="0"/>
          <w:marTop w:val="0"/>
          <w:marBottom w:val="0"/>
          <w:divBdr>
            <w:top w:val="none" w:sz="0" w:space="0" w:color="auto"/>
            <w:left w:val="none" w:sz="0" w:space="0" w:color="auto"/>
            <w:bottom w:val="none" w:sz="0" w:space="0" w:color="auto"/>
            <w:right w:val="none" w:sz="0" w:space="0" w:color="auto"/>
          </w:divBdr>
        </w:div>
        <w:div w:id="1091700747">
          <w:marLeft w:val="0"/>
          <w:marRight w:val="0"/>
          <w:marTop w:val="0"/>
          <w:marBottom w:val="0"/>
          <w:divBdr>
            <w:top w:val="none" w:sz="0" w:space="0" w:color="auto"/>
            <w:left w:val="none" w:sz="0" w:space="0" w:color="auto"/>
            <w:bottom w:val="none" w:sz="0" w:space="0" w:color="auto"/>
            <w:right w:val="none" w:sz="0" w:space="0" w:color="auto"/>
          </w:divBdr>
        </w:div>
        <w:div w:id="379673977">
          <w:marLeft w:val="0"/>
          <w:marRight w:val="0"/>
          <w:marTop w:val="0"/>
          <w:marBottom w:val="0"/>
          <w:divBdr>
            <w:top w:val="none" w:sz="0" w:space="0" w:color="auto"/>
            <w:left w:val="none" w:sz="0" w:space="0" w:color="auto"/>
            <w:bottom w:val="none" w:sz="0" w:space="0" w:color="auto"/>
            <w:right w:val="none" w:sz="0" w:space="0" w:color="auto"/>
          </w:divBdr>
        </w:div>
        <w:div w:id="222519921">
          <w:marLeft w:val="0"/>
          <w:marRight w:val="0"/>
          <w:marTop w:val="0"/>
          <w:marBottom w:val="0"/>
          <w:divBdr>
            <w:top w:val="none" w:sz="0" w:space="0" w:color="auto"/>
            <w:left w:val="none" w:sz="0" w:space="0" w:color="auto"/>
            <w:bottom w:val="none" w:sz="0" w:space="0" w:color="auto"/>
            <w:right w:val="none" w:sz="0" w:space="0" w:color="auto"/>
          </w:divBdr>
        </w:div>
        <w:div w:id="690836129">
          <w:marLeft w:val="0"/>
          <w:marRight w:val="0"/>
          <w:marTop w:val="0"/>
          <w:marBottom w:val="0"/>
          <w:divBdr>
            <w:top w:val="none" w:sz="0" w:space="0" w:color="auto"/>
            <w:left w:val="none" w:sz="0" w:space="0" w:color="auto"/>
            <w:bottom w:val="none" w:sz="0" w:space="0" w:color="auto"/>
            <w:right w:val="none" w:sz="0" w:space="0" w:color="auto"/>
          </w:divBdr>
        </w:div>
      </w:divsChild>
    </w:div>
    <w:div w:id="357590043">
      <w:bodyDiv w:val="1"/>
      <w:marLeft w:val="0"/>
      <w:marRight w:val="0"/>
      <w:marTop w:val="0"/>
      <w:marBottom w:val="0"/>
      <w:divBdr>
        <w:top w:val="none" w:sz="0" w:space="0" w:color="auto"/>
        <w:left w:val="none" w:sz="0" w:space="0" w:color="auto"/>
        <w:bottom w:val="none" w:sz="0" w:space="0" w:color="auto"/>
        <w:right w:val="none" w:sz="0" w:space="0" w:color="auto"/>
      </w:divBdr>
      <w:divsChild>
        <w:div w:id="2121608887">
          <w:marLeft w:val="0"/>
          <w:marRight w:val="0"/>
          <w:marTop w:val="0"/>
          <w:marBottom w:val="0"/>
          <w:divBdr>
            <w:top w:val="none" w:sz="0" w:space="0" w:color="auto"/>
            <w:left w:val="none" w:sz="0" w:space="0" w:color="auto"/>
            <w:bottom w:val="none" w:sz="0" w:space="0" w:color="auto"/>
            <w:right w:val="none" w:sz="0" w:space="0" w:color="auto"/>
          </w:divBdr>
        </w:div>
        <w:div w:id="1188174879">
          <w:marLeft w:val="0"/>
          <w:marRight w:val="0"/>
          <w:marTop w:val="0"/>
          <w:marBottom w:val="0"/>
          <w:divBdr>
            <w:top w:val="none" w:sz="0" w:space="0" w:color="auto"/>
            <w:left w:val="none" w:sz="0" w:space="0" w:color="auto"/>
            <w:bottom w:val="none" w:sz="0" w:space="0" w:color="auto"/>
            <w:right w:val="none" w:sz="0" w:space="0" w:color="auto"/>
          </w:divBdr>
        </w:div>
        <w:div w:id="1650550032">
          <w:marLeft w:val="0"/>
          <w:marRight w:val="0"/>
          <w:marTop w:val="0"/>
          <w:marBottom w:val="0"/>
          <w:divBdr>
            <w:top w:val="none" w:sz="0" w:space="0" w:color="auto"/>
            <w:left w:val="none" w:sz="0" w:space="0" w:color="auto"/>
            <w:bottom w:val="none" w:sz="0" w:space="0" w:color="auto"/>
            <w:right w:val="none" w:sz="0" w:space="0" w:color="auto"/>
          </w:divBdr>
        </w:div>
        <w:div w:id="1206219119">
          <w:marLeft w:val="0"/>
          <w:marRight w:val="0"/>
          <w:marTop w:val="0"/>
          <w:marBottom w:val="0"/>
          <w:divBdr>
            <w:top w:val="none" w:sz="0" w:space="0" w:color="auto"/>
            <w:left w:val="none" w:sz="0" w:space="0" w:color="auto"/>
            <w:bottom w:val="none" w:sz="0" w:space="0" w:color="auto"/>
            <w:right w:val="none" w:sz="0" w:space="0" w:color="auto"/>
          </w:divBdr>
        </w:div>
        <w:div w:id="1653946623">
          <w:marLeft w:val="0"/>
          <w:marRight w:val="0"/>
          <w:marTop w:val="0"/>
          <w:marBottom w:val="0"/>
          <w:divBdr>
            <w:top w:val="none" w:sz="0" w:space="0" w:color="auto"/>
            <w:left w:val="none" w:sz="0" w:space="0" w:color="auto"/>
            <w:bottom w:val="none" w:sz="0" w:space="0" w:color="auto"/>
            <w:right w:val="none" w:sz="0" w:space="0" w:color="auto"/>
          </w:divBdr>
        </w:div>
      </w:divsChild>
    </w:div>
    <w:div w:id="966934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1E204-61E8-4B34-9530-823405F9E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2257</Words>
  <Characters>14223</Characters>
  <Application>Microsoft Office Word</Application>
  <DocSecurity>0</DocSecurity>
  <Lines>118</Lines>
  <Paragraphs>32</Paragraphs>
  <ScaleCrop>false</ScaleCrop>
  <HeadingPairs>
    <vt:vector size="2" baseType="variant">
      <vt:variant>
        <vt:lpstr>Titel</vt:lpstr>
      </vt:variant>
      <vt:variant>
        <vt:i4>1</vt:i4>
      </vt:variant>
    </vt:vector>
  </HeadingPairs>
  <TitlesOfParts>
    <vt:vector size="1" baseType="lpstr">
      <vt:lpstr/>
    </vt:vector>
  </TitlesOfParts>
  <Company>..</Company>
  <LinksUpToDate>false</LinksUpToDate>
  <CharactersWithSpaces>16448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Heinz</dc:creator>
  <cp:lastModifiedBy>Seifferth Enrico</cp:lastModifiedBy>
  <cp:revision>3</cp:revision>
  <cp:lastPrinted>2019-03-18T16:48:00Z</cp:lastPrinted>
  <dcterms:created xsi:type="dcterms:W3CDTF">2022-05-31T10:40:00Z</dcterms:created>
  <dcterms:modified xsi:type="dcterms:W3CDTF">2022-07-18T08:51:00Z</dcterms:modified>
</cp:coreProperties>
</file>